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52" w:type="dxa"/>
        <w:tblInd w:w="-72" w:type="dxa"/>
        <w:tblLayout w:type="fixed"/>
        <w:tblLook w:val="0000" w:firstRow="0" w:lastRow="0" w:firstColumn="0" w:lastColumn="0" w:noHBand="0" w:noVBand="0"/>
      </w:tblPr>
      <w:tblGrid>
        <w:gridCol w:w="3060"/>
        <w:gridCol w:w="381"/>
        <w:gridCol w:w="3463"/>
        <w:gridCol w:w="236"/>
        <w:gridCol w:w="236"/>
        <w:gridCol w:w="1876"/>
      </w:tblGrid>
      <w:tr w:rsidR="005155CE" w:rsidRPr="00C74B3A" w14:paraId="0D4B9B77" w14:textId="77777777" w:rsidTr="00F27DA8">
        <w:trPr>
          <w:trHeight w:val="745"/>
        </w:trPr>
        <w:tc>
          <w:tcPr>
            <w:tcW w:w="3060" w:type="dxa"/>
          </w:tcPr>
          <w:p w14:paraId="50B9D4E5" w14:textId="77777777" w:rsidR="005155CE" w:rsidRPr="00C74B3A" w:rsidRDefault="005155CE" w:rsidP="00F27DA8">
            <w:pPr>
              <w:spacing w:line="228" w:lineRule="auto"/>
              <w:jc w:val="center"/>
              <w:rPr>
                <w:b/>
                <w:sz w:val="26"/>
                <w:szCs w:val="26"/>
              </w:rPr>
            </w:pPr>
            <w:r w:rsidRPr="00C74B3A">
              <w:rPr>
                <w:b/>
                <w:sz w:val="26"/>
                <w:szCs w:val="26"/>
              </w:rPr>
              <w:t xml:space="preserve">HỘI ĐỒNG NHÂN DÂN </w:t>
            </w:r>
          </w:p>
          <w:p w14:paraId="042938A0" w14:textId="3A52801D" w:rsidR="005155CE" w:rsidRPr="00C74B3A" w:rsidRDefault="00502980" w:rsidP="00F27DA8">
            <w:pPr>
              <w:spacing w:line="228" w:lineRule="auto"/>
              <w:jc w:val="center"/>
              <w:rPr>
                <w:b/>
                <w:sz w:val="26"/>
              </w:rPr>
            </w:pPr>
            <w:r w:rsidRPr="00C74B3A">
              <w:rPr>
                <w:b/>
                <w:noProof/>
                <w:sz w:val="26"/>
                <w:szCs w:val="26"/>
              </w:rPr>
              <mc:AlternateContent>
                <mc:Choice Requires="wps">
                  <w:drawing>
                    <wp:anchor distT="0" distB="0" distL="114300" distR="114300" simplePos="0" relativeHeight="251658240" behindDoc="0" locked="0" layoutInCell="1" allowOverlap="1" wp14:anchorId="220A025E" wp14:editId="4EC01781">
                      <wp:simplePos x="0" y="0"/>
                      <wp:positionH relativeFrom="column">
                        <wp:posOffset>523240</wp:posOffset>
                      </wp:positionH>
                      <wp:positionV relativeFrom="paragraph">
                        <wp:posOffset>210185</wp:posOffset>
                      </wp:positionV>
                      <wp:extent cx="685800" cy="0"/>
                      <wp:effectExtent l="0" t="0" r="0" b="0"/>
                      <wp:wrapNone/>
                      <wp:docPr id="121797508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F709D" id="Line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2pt,16.55pt" to="95.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"/>
                  </w:pict>
                </mc:Fallback>
              </mc:AlternateContent>
            </w:r>
            <w:r w:rsidR="005155CE" w:rsidRPr="00C74B3A">
              <w:rPr>
                <w:b/>
                <w:sz w:val="26"/>
                <w:szCs w:val="26"/>
              </w:rPr>
              <w:t>TỈNH QUẢNG NGÃI</w:t>
            </w:r>
          </w:p>
        </w:tc>
        <w:tc>
          <w:tcPr>
            <w:tcW w:w="381" w:type="dxa"/>
          </w:tcPr>
          <w:p w14:paraId="3C6E0706" w14:textId="77777777" w:rsidR="005155CE" w:rsidRPr="00C74B3A" w:rsidRDefault="005155CE" w:rsidP="00F27DA8">
            <w:pPr>
              <w:spacing w:line="228" w:lineRule="auto"/>
              <w:ind w:left="-108" w:right="-108"/>
              <w:jc w:val="center"/>
              <w:rPr>
                <w:b/>
                <w:sz w:val="26"/>
                <w:szCs w:val="28"/>
              </w:rPr>
            </w:pPr>
          </w:p>
        </w:tc>
        <w:tc>
          <w:tcPr>
            <w:tcW w:w="5811" w:type="dxa"/>
            <w:gridSpan w:val="4"/>
          </w:tcPr>
          <w:p w14:paraId="64105428" w14:textId="77777777" w:rsidR="005155CE" w:rsidRPr="00C74B3A" w:rsidRDefault="005155CE" w:rsidP="00F27DA8">
            <w:pPr>
              <w:spacing w:line="228" w:lineRule="auto"/>
              <w:ind w:left="-108" w:right="-108"/>
              <w:jc w:val="center"/>
              <w:rPr>
                <w:b/>
                <w:szCs w:val="28"/>
              </w:rPr>
            </w:pPr>
            <w:r w:rsidRPr="00C74B3A">
              <w:rPr>
                <w:b/>
                <w:sz w:val="26"/>
                <w:szCs w:val="28"/>
              </w:rPr>
              <w:t>CỘNG HÒA XÃ HỘI CHỦ NGHĨA VIỆT NAM</w:t>
            </w:r>
          </w:p>
          <w:p w14:paraId="617980B5" w14:textId="4E317BF8" w:rsidR="005155CE" w:rsidRPr="00C74B3A" w:rsidRDefault="00502980" w:rsidP="00F27DA8">
            <w:pPr>
              <w:spacing w:line="228" w:lineRule="auto"/>
              <w:ind w:left="-108" w:right="-108"/>
              <w:jc w:val="center"/>
              <w:rPr>
                <w:szCs w:val="28"/>
                <w:lang w:val="en-US"/>
              </w:rPr>
            </w:pPr>
            <w:r w:rsidRPr="00C74B3A">
              <w:rPr>
                <w:i/>
                <w:noProof/>
                <w:szCs w:val="28"/>
              </w:rPr>
              <mc:AlternateContent>
                <mc:Choice Requires="wps">
                  <w:drawing>
                    <wp:anchor distT="0" distB="0" distL="114300" distR="114300" simplePos="0" relativeHeight="251657216" behindDoc="0" locked="0" layoutInCell="1" allowOverlap="1" wp14:anchorId="75099F92" wp14:editId="7818102D">
                      <wp:simplePos x="0" y="0"/>
                      <wp:positionH relativeFrom="column">
                        <wp:posOffset>698500</wp:posOffset>
                      </wp:positionH>
                      <wp:positionV relativeFrom="paragraph">
                        <wp:posOffset>218440</wp:posOffset>
                      </wp:positionV>
                      <wp:extent cx="2159000" cy="0"/>
                      <wp:effectExtent l="0" t="0" r="0" b="0"/>
                      <wp:wrapNone/>
                      <wp:docPr id="164979283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F6AFCB"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7.2pt" to="2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bqX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"/>
                  </w:pict>
                </mc:Fallback>
              </mc:AlternateContent>
            </w:r>
            <w:r w:rsidR="005155CE" w:rsidRPr="00C74B3A">
              <w:rPr>
                <w:b/>
                <w:szCs w:val="28"/>
                <w:lang w:val="en-US"/>
              </w:rPr>
              <w:t>Độc lập - Tự do - Hạnh phúc</w:t>
            </w:r>
          </w:p>
        </w:tc>
      </w:tr>
      <w:tr w:rsidR="005155CE" w:rsidRPr="00C74B3A" w14:paraId="4BDAFE94" w14:textId="77777777" w:rsidTr="00F27DA8">
        <w:trPr>
          <w:trHeight w:val="144"/>
        </w:trPr>
        <w:tc>
          <w:tcPr>
            <w:tcW w:w="3060" w:type="dxa"/>
          </w:tcPr>
          <w:p w14:paraId="2897D370" w14:textId="77777777" w:rsidR="005155CE" w:rsidRPr="00C74B3A" w:rsidRDefault="005155CE" w:rsidP="00F27DA8">
            <w:pPr>
              <w:spacing w:before="180" w:line="228" w:lineRule="auto"/>
              <w:jc w:val="center"/>
              <w:rPr>
                <w:b/>
                <w:sz w:val="16"/>
                <w:szCs w:val="16"/>
              </w:rPr>
            </w:pPr>
            <w:r w:rsidRPr="00C74B3A">
              <w:rPr>
                <w:lang w:val="en-US"/>
              </w:rPr>
              <w:t xml:space="preserve"> </w:t>
            </w:r>
            <w:r w:rsidRPr="00C74B3A">
              <w:t>Số:          /NQ-HĐND</w:t>
            </w:r>
          </w:p>
        </w:tc>
        <w:tc>
          <w:tcPr>
            <w:tcW w:w="381" w:type="dxa"/>
          </w:tcPr>
          <w:p w14:paraId="639733CC" w14:textId="77777777" w:rsidR="005155CE" w:rsidRPr="00C74B3A" w:rsidRDefault="005155CE" w:rsidP="00F27DA8">
            <w:pPr>
              <w:spacing w:before="180" w:line="228" w:lineRule="auto"/>
              <w:ind w:left="-108" w:right="-108"/>
              <w:jc w:val="center"/>
              <w:rPr>
                <w:i/>
                <w:sz w:val="26"/>
                <w:szCs w:val="26"/>
              </w:rPr>
            </w:pPr>
          </w:p>
        </w:tc>
        <w:tc>
          <w:tcPr>
            <w:tcW w:w="5811" w:type="dxa"/>
            <w:gridSpan w:val="4"/>
          </w:tcPr>
          <w:p w14:paraId="3AAAF738" w14:textId="77777777" w:rsidR="005155CE" w:rsidRPr="00C74B3A" w:rsidRDefault="005155CE" w:rsidP="00F27DA8">
            <w:pPr>
              <w:spacing w:before="180" w:line="228" w:lineRule="auto"/>
              <w:ind w:left="-108" w:right="-108"/>
              <w:jc w:val="center"/>
              <w:rPr>
                <w:b/>
                <w:i/>
                <w:sz w:val="26"/>
                <w:szCs w:val="26"/>
              </w:rPr>
            </w:pPr>
            <w:r w:rsidRPr="00C74B3A">
              <w:rPr>
                <w:i/>
                <w:sz w:val="26"/>
                <w:szCs w:val="26"/>
              </w:rPr>
              <w:t xml:space="preserve">    </w:t>
            </w:r>
            <w:r w:rsidRPr="00C74B3A">
              <w:rPr>
                <w:i/>
                <w:szCs w:val="26"/>
              </w:rPr>
              <w:t>Quảng Ngãi, ngày        tháng  năm 202</w:t>
            </w:r>
            <w:r w:rsidR="00220610" w:rsidRPr="00C74B3A">
              <w:rPr>
                <w:i/>
                <w:szCs w:val="26"/>
              </w:rPr>
              <w:t>6</w:t>
            </w:r>
          </w:p>
        </w:tc>
      </w:tr>
      <w:tr w:rsidR="005155CE" w:rsidRPr="00C74B3A" w14:paraId="2AF839A3" w14:textId="77777777" w:rsidTr="00F27DA8">
        <w:trPr>
          <w:gridAfter w:val="1"/>
          <w:wAfter w:w="1876" w:type="dxa"/>
          <w:trHeight w:val="28"/>
        </w:trPr>
        <w:tc>
          <w:tcPr>
            <w:tcW w:w="6904" w:type="dxa"/>
            <w:gridSpan w:val="3"/>
          </w:tcPr>
          <w:p w14:paraId="2B654870" w14:textId="77777777" w:rsidR="005155CE" w:rsidRPr="00C74B3A" w:rsidRDefault="005155CE" w:rsidP="00F27DA8">
            <w:pPr>
              <w:spacing w:line="228" w:lineRule="auto"/>
              <w:ind w:hanging="15"/>
              <w:rPr>
                <w:sz w:val="2"/>
                <w:szCs w:val="8"/>
              </w:rPr>
            </w:pPr>
          </w:p>
        </w:tc>
        <w:tc>
          <w:tcPr>
            <w:tcW w:w="236" w:type="dxa"/>
          </w:tcPr>
          <w:p w14:paraId="6798ADE7" w14:textId="77777777" w:rsidR="005155CE" w:rsidRPr="00C74B3A" w:rsidRDefault="005155CE" w:rsidP="00F27DA8">
            <w:pPr>
              <w:spacing w:line="228" w:lineRule="auto"/>
              <w:ind w:hanging="15"/>
              <w:rPr>
                <w:sz w:val="2"/>
                <w:szCs w:val="8"/>
              </w:rPr>
            </w:pPr>
          </w:p>
        </w:tc>
        <w:tc>
          <w:tcPr>
            <w:tcW w:w="236" w:type="dxa"/>
          </w:tcPr>
          <w:p w14:paraId="6754601D" w14:textId="77777777" w:rsidR="005155CE" w:rsidRPr="00C74B3A" w:rsidRDefault="005155CE" w:rsidP="00F27DA8">
            <w:pPr>
              <w:spacing w:line="228" w:lineRule="auto"/>
              <w:ind w:hanging="15"/>
              <w:rPr>
                <w:sz w:val="2"/>
                <w:szCs w:val="8"/>
              </w:rPr>
            </w:pPr>
          </w:p>
        </w:tc>
      </w:tr>
    </w:tbl>
    <w:p w14:paraId="0FC7FAC9" w14:textId="301D7D97" w:rsidR="005155CE" w:rsidRPr="00C74B3A" w:rsidRDefault="00502980" w:rsidP="005155CE">
      <w:pPr>
        <w:spacing w:line="228" w:lineRule="auto"/>
        <w:rPr>
          <w:sz w:val="16"/>
        </w:rPr>
      </w:pPr>
      <w:r w:rsidRPr="00C74B3A">
        <w:rPr>
          <w:b/>
          <w:noProof/>
          <w:szCs w:val="28"/>
          <w:lang w:val="vi-VN" w:eastAsia="vi-VN"/>
        </w:rPr>
        <mc:AlternateContent>
          <mc:Choice Requires="wps">
            <w:drawing>
              <wp:anchor distT="0" distB="0" distL="114300" distR="114300" simplePos="0" relativeHeight="251659264" behindDoc="0" locked="0" layoutInCell="1" allowOverlap="1" wp14:anchorId="0D3B9E10" wp14:editId="2DB266C6">
                <wp:simplePos x="0" y="0"/>
                <wp:positionH relativeFrom="column">
                  <wp:posOffset>-130175</wp:posOffset>
                </wp:positionH>
                <wp:positionV relativeFrom="paragraph">
                  <wp:posOffset>67310</wp:posOffset>
                </wp:positionV>
                <wp:extent cx="1097915" cy="299085"/>
                <wp:effectExtent l="0" t="0" r="6985" b="571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915" cy="299085"/>
                        </a:xfrm>
                        <a:prstGeom prst="rect">
                          <a:avLst/>
                        </a:prstGeom>
                        <a:solidFill>
                          <a:srgbClr val="FFFFFF"/>
                        </a:solidFill>
                        <a:ln w="9525">
                          <a:solidFill>
                            <a:srgbClr val="000000"/>
                          </a:solidFill>
                          <a:miter lim="800000"/>
                          <a:headEnd/>
                          <a:tailEnd/>
                        </a:ln>
                      </wps:spPr>
                      <wps:txbx>
                        <w:txbxContent>
                          <w:p w14:paraId="14C1EDE4" w14:textId="77777777" w:rsidR="005155CE" w:rsidRPr="006261B8" w:rsidRDefault="005155CE" w:rsidP="005155CE">
                            <w:pPr>
                              <w:jc w:val="center"/>
                              <w:rPr>
                                <w:b/>
                                <w:bCs/>
                                <w:szCs w:val="28"/>
                              </w:rPr>
                            </w:pPr>
                            <w:r w:rsidRPr="006261B8">
                              <w:rPr>
                                <w:b/>
                                <w:bCs/>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3B9E10" id="_x0000_t202" coordsize="21600,21600" o:spt="202" path="m,l,21600r21600,l21600,xe">
                <v:stroke joinstyle="miter"/>
                <v:path gradientshapeok="t" o:connecttype="rect"/>
              </v:shapetype>
              <v:shape id="Text Box 8" o:spid="_x0000_s1026" type="#_x0000_t202" style="position:absolute;margin-left:-10.25pt;margin-top:5.3pt;width:86.45pt;height:2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">
                <v:textbox>
                  <w:txbxContent>
                    <w:p w14:paraId="14C1EDE4" w14:textId="77777777" w:rsidR="005155CE" w:rsidRPr="006261B8" w:rsidRDefault="005155CE" w:rsidP="005155CE">
                      <w:pPr>
                        <w:jc w:val="center"/>
                        <w:rPr>
                          <w:b/>
                          <w:bCs/>
                          <w:szCs w:val="28"/>
                        </w:rPr>
                      </w:pPr>
                      <w:r w:rsidRPr="006261B8">
                        <w:rPr>
                          <w:b/>
                          <w:bCs/>
                          <w:szCs w:val="28"/>
                        </w:rPr>
                        <w:t>DỰ THẢO</w:t>
                      </w:r>
                    </w:p>
                  </w:txbxContent>
                </v:textbox>
              </v:shape>
            </w:pict>
          </mc:Fallback>
        </mc:AlternateContent>
      </w:r>
    </w:p>
    <w:p w14:paraId="05EC98F6" w14:textId="77777777" w:rsidR="005155CE" w:rsidRPr="00C74B3A" w:rsidRDefault="005155CE" w:rsidP="005155CE">
      <w:pPr>
        <w:spacing w:line="228" w:lineRule="auto"/>
        <w:rPr>
          <w:sz w:val="4"/>
        </w:rPr>
      </w:pPr>
    </w:p>
    <w:p w14:paraId="60B4C1B9" w14:textId="77777777" w:rsidR="005155CE" w:rsidRPr="00C74B3A" w:rsidRDefault="005155CE" w:rsidP="005155CE">
      <w:pPr>
        <w:widowControl w:val="0"/>
        <w:spacing w:before="120"/>
        <w:jc w:val="center"/>
        <w:rPr>
          <w:b/>
          <w:szCs w:val="28"/>
        </w:rPr>
      </w:pPr>
      <w:r w:rsidRPr="00C74B3A">
        <w:rPr>
          <w:b/>
          <w:szCs w:val="28"/>
        </w:rPr>
        <w:t>NGHỊ QUYẾT</w:t>
      </w:r>
    </w:p>
    <w:p w14:paraId="1178C46E" w14:textId="77777777" w:rsidR="005155CE" w:rsidRPr="00C74B3A" w:rsidRDefault="005155CE" w:rsidP="005155CE">
      <w:pPr>
        <w:pStyle w:val="BodyTextIndent1"/>
        <w:spacing w:after="0"/>
        <w:ind w:left="0"/>
        <w:jc w:val="center"/>
        <w:rPr>
          <w:b/>
          <w:bCs/>
          <w:szCs w:val="28"/>
        </w:rPr>
      </w:pPr>
      <w:r w:rsidRPr="00C74B3A">
        <w:rPr>
          <w:b/>
          <w:bCs/>
          <w:szCs w:val="28"/>
        </w:rPr>
        <w:t>Về nhiệm vụ và giải pháp phát triển kinh tế - xã hội</w:t>
      </w:r>
    </w:p>
    <w:p w14:paraId="61146ADA" w14:textId="77777777" w:rsidR="005155CE" w:rsidRPr="00C74B3A" w:rsidRDefault="005155CE" w:rsidP="005155CE">
      <w:pPr>
        <w:pStyle w:val="BodyTextIndent1"/>
        <w:spacing w:after="0"/>
        <w:ind w:left="0"/>
        <w:jc w:val="center"/>
        <w:rPr>
          <w:b/>
          <w:bCs/>
          <w:szCs w:val="28"/>
        </w:rPr>
      </w:pPr>
      <w:r w:rsidRPr="00C74B3A">
        <w:rPr>
          <w:b/>
          <w:bCs/>
          <w:szCs w:val="28"/>
        </w:rPr>
        <w:t xml:space="preserve"> 6 tháng cuối năm 202</w:t>
      </w:r>
      <w:r w:rsidR="00220610" w:rsidRPr="00C74B3A">
        <w:rPr>
          <w:b/>
          <w:bCs/>
          <w:szCs w:val="28"/>
        </w:rPr>
        <w:t>6</w:t>
      </w:r>
    </w:p>
    <w:p w14:paraId="6754248E" w14:textId="24216689" w:rsidR="005155CE" w:rsidRPr="00C74B3A" w:rsidRDefault="00502980" w:rsidP="005155CE">
      <w:pPr>
        <w:widowControl w:val="0"/>
        <w:jc w:val="center"/>
        <w:rPr>
          <w:b/>
          <w:bCs/>
          <w:sz w:val="22"/>
          <w:szCs w:val="28"/>
        </w:rPr>
      </w:pPr>
      <w:r w:rsidRPr="00C74B3A">
        <w:rPr>
          <w:noProof/>
          <w:szCs w:val="22"/>
        </w:rPr>
        <mc:AlternateContent>
          <mc:Choice Requires="wps">
            <w:drawing>
              <wp:anchor distT="4294967295" distB="4294967295" distL="114300" distR="114300" simplePos="0" relativeHeight="251656192" behindDoc="0" locked="0" layoutInCell="1" allowOverlap="1" wp14:anchorId="432B8AFA" wp14:editId="2540058B">
                <wp:simplePos x="0" y="0"/>
                <wp:positionH relativeFrom="column">
                  <wp:posOffset>2336800</wp:posOffset>
                </wp:positionH>
                <wp:positionV relativeFrom="paragraph">
                  <wp:posOffset>34925</wp:posOffset>
                </wp:positionV>
                <wp:extent cx="1066800" cy="0"/>
                <wp:effectExtent l="0" t="0" r="0" b="0"/>
                <wp:wrapNone/>
                <wp:docPr id="125299622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3D84A"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4pt,2.75pt" to="26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"/>
            </w:pict>
          </mc:Fallback>
        </mc:AlternateContent>
      </w:r>
    </w:p>
    <w:p w14:paraId="220B42FD" w14:textId="77777777" w:rsidR="005155CE" w:rsidRPr="00C74B3A" w:rsidRDefault="005155CE" w:rsidP="005155CE">
      <w:pPr>
        <w:widowControl w:val="0"/>
        <w:jc w:val="center"/>
        <w:rPr>
          <w:b/>
          <w:bCs/>
          <w:sz w:val="6"/>
          <w:szCs w:val="28"/>
        </w:rPr>
      </w:pPr>
    </w:p>
    <w:p w14:paraId="2515B0DD" w14:textId="77777777" w:rsidR="005155CE" w:rsidRPr="00C74B3A" w:rsidRDefault="005155CE" w:rsidP="005155CE">
      <w:pPr>
        <w:widowControl w:val="0"/>
        <w:jc w:val="center"/>
        <w:rPr>
          <w:b/>
          <w:bCs/>
          <w:szCs w:val="28"/>
        </w:rPr>
      </w:pPr>
      <w:r w:rsidRPr="00C74B3A">
        <w:rPr>
          <w:b/>
          <w:bCs/>
          <w:szCs w:val="28"/>
        </w:rPr>
        <w:t>HỘI ĐỒNG NHÂN DÂN TỈNH QUẢNG NGÃI</w:t>
      </w:r>
    </w:p>
    <w:p w14:paraId="4C2ED6AA" w14:textId="77777777" w:rsidR="005155CE" w:rsidRPr="00C74B3A" w:rsidRDefault="005155CE" w:rsidP="005155CE">
      <w:pPr>
        <w:widowControl w:val="0"/>
        <w:jc w:val="center"/>
        <w:rPr>
          <w:b/>
          <w:bCs/>
          <w:szCs w:val="28"/>
        </w:rPr>
      </w:pPr>
      <w:r w:rsidRPr="00C74B3A">
        <w:rPr>
          <w:b/>
          <w:bCs/>
          <w:szCs w:val="28"/>
        </w:rPr>
        <w:t>KHÓA XI</w:t>
      </w:r>
      <w:r w:rsidR="00220610" w:rsidRPr="00C74B3A">
        <w:rPr>
          <w:b/>
          <w:bCs/>
          <w:szCs w:val="28"/>
        </w:rPr>
        <w:t>V</w:t>
      </w:r>
      <w:r w:rsidRPr="00C74B3A">
        <w:rPr>
          <w:b/>
          <w:bCs/>
          <w:szCs w:val="28"/>
        </w:rPr>
        <w:t xml:space="preserve"> </w:t>
      </w:r>
    </w:p>
    <w:p w14:paraId="3BEE236E" w14:textId="77777777" w:rsidR="005155CE" w:rsidRPr="00C74B3A" w:rsidRDefault="005155CE" w:rsidP="005155CE">
      <w:pPr>
        <w:widowControl w:val="0"/>
        <w:spacing w:before="60"/>
        <w:jc w:val="center"/>
        <w:rPr>
          <w:sz w:val="10"/>
          <w:szCs w:val="28"/>
        </w:rPr>
      </w:pPr>
    </w:p>
    <w:p w14:paraId="39D20D7A" w14:textId="77777777" w:rsidR="00220610" w:rsidRPr="00C74B3A" w:rsidRDefault="00220610" w:rsidP="00EC571B">
      <w:pPr>
        <w:shd w:val="clear" w:color="auto" w:fill="FFFFFF"/>
        <w:spacing w:after="120" w:line="252" w:lineRule="auto"/>
        <w:ind w:firstLine="720"/>
        <w:jc w:val="both"/>
        <w:rPr>
          <w:i/>
          <w:iCs/>
          <w:szCs w:val="28"/>
          <w:shd w:val="clear" w:color="auto" w:fill="FFFFFF"/>
        </w:rPr>
      </w:pPr>
      <w:r w:rsidRPr="00C74B3A">
        <w:rPr>
          <w:i/>
          <w:iCs/>
          <w:spacing w:val="-2"/>
          <w:szCs w:val="28"/>
        </w:rPr>
        <w:t>Căn cứ Luật Tổ chức chính quyền địa phương ngày 16 tháng 6 năm 2025</w:t>
      </w:r>
      <w:r w:rsidRPr="00C74B3A">
        <w:rPr>
          <w:i/>
          <w:iCs/>
          <w:szCs w:val="28"/>
          <w:shd w:val="clear" w:color="auto" w:fill="FFFFFF"/>
        </w:rPr>
        <w:t>;</w:t>
      </w:r>
    </w:p>
    <w:p w14:paraId="4A5BC4FB" w14:textId="77777777" w:rsidR="005155CE" w:rsidRPr="00C74B3A" w:rsidRDefault="005155CE" w:rsidP="00EC571B">
      <w:pPr>
        <w:shd w:val="clear" w:color="auto" w:fill="FFFFFF"/>
        <w:spacing w:after="120" w:line="252" w:lineRule="auto"/>
        <w:ind w:firstLine="720"/>
        <w:jc w:val="both"/>
        <w:rPr>
          <w:i/>
          <w:szCs w:val="28"/>
          <w:lang w:val="vi-VN"/>
        </w:rPr>
      </w:pPr>
      <w:r w:rsidRPr="00C74B3A">
        <w:rPr>
          <w:i/>
          <w:szCs w:val="28"/>
        </w:rPr>
        <w:t xml:space="preserve">Xét Tờ trình số        /TTr-UBND ngày      tháng </w:t>
      </w:r>
      <w:r w:rsidR="00220610" w:rsidRPr="00C74B3A">
        <w:rPr>
          <w:i/>
          <w:szCs w:val="28"/>
        </w:rPr>
        <w:t>6</w:t>
      </w:r>
      <w:r w:rsidRPr="00C74B3A">
        <w:rPr>
          <w:i/>
          <w:szCs w:val="28"/>
        </w:rPr>
        <w:t xml:space="preserve"> năm 202</w:t>
      </w:r>
      <w:r w:rsidR="00220610" w:rsidRPr="00C74B3A">
        <w:rPr>
          <w:i/>
          <w:szCs w:val="28"/>
        </w:rPr>
        <w:t>6</w:t>
      </w:r>
      <w:r w:rsidRPr="00C74B3A">
        <w:rPr>
          <w:i/>
          <w:szCs w:val="28"/>
        </w:rPr>
        <w:t xml:space="preserve"> của Ủy ban nhân dân tỉnh về việc trình Hội đồng nhân dân tỉnh thông qua Nghị quyết về </w:t>
      </w:r>
      <w:r w:rsidRPr="00C74B3A">
        <w:rPr>
          <w:bCs/>
          <w:i/>
          <w:szCs w:val="28"/>
        </w:rPr>
        <w:t>nhiệm vụ và giải pháp phát triển kinh tế - xã hội 6 tháng cuối năm 202</w:t>
      </w:r>
      <w:r w:rsidR="00220610" w:rsidRPr="00C74B3A">
        <w:rPr>
          <w:bCs/>
          <w:i/>
          <w:szCs w:val="28"/>
        </w:rPr>
        <w:t>6</w:t>
      </w:r>
      <w:r w:rsidRPr="00C74B3A">
        <w:rPr>
          <w:bCs/>
          <w:i/>
          <w:szCs w:val="28"/>
        </w:rPr>
        <w:t xml:space="preserve">; </w:t>
      </w:r>
      <w:r w:rsidRPr="00C74B3A">
        <w:rPr>
          <w:i/>
          <w:szCs w:val="28"/>
        </w:rPr>
        <w:t>Báo cáo thẩm tra của các Ban Hội đồng nhân dân tỉnh; ý kiến thảo luận của đại biểu Hội đồng nhân dân tại kỳ họp.</w:t>
      </w:r>
    </w:p>
    <w:p w14:paraId="3DA0ABD9" w14:textId="77777777" w:rsidR="005155CE" w:rsidRPr="00C74B3A" w:rsidRDefault="005155CE" w:rsidP="00AA7A7F">
      <w:pPr>
        <w:widowControl w:val="0"/>
        <w:spacing w:before="360"/>
        <w:ind w:firstLine="567"/>
        <w:jc w:val="center"/>
        <w:rPr>
          <w:b/>
          <w:szCs w:val="28"/>
          <w:lang w:val="vi-VN"/>
        </w:rPr>
      </w:pPr>
      <w:r w:rsidRPr="00C74B3A">
        <w:rPr>
          <w:b/>
          <w:szCs w:val="28"/>
          <w:lang w:val="vi-VN"/>
        </w:rPr>
        <w:t>QUYẾT NGHỊ:</w:t>
      </w:r>
    </w:p>
    <w:p w14:paraId="57ED756E" w14:textId="77777777" w:rsidR="001C7420" w:rsidRPr="00C74B3A" w:rsidRDefault="005155CE" w:rsidP="00B236E1">
      <w:pPr>
        <w:widowControl w:val="0"/>
        <w:spacing w:before="120"/>
        <w:ind w:firstLine="720"/>
        <w:jc w:val="both"/>
        <w:rPr>
          <w:b/>
          <w:spacing w:val="-2"/>
        </w:rPr>
      </w:pPr>
      <w:r w:rsidRPr="00C74B3A">
        <w:rPr>
          <w:b/>
          <w:szCs w:val="28"/>
          <w:lang w:val="vi-VN"/>
        </w:rPr>
        <w:t>Điều 1.</w:t>
      </w:r>
      <w:r w:rsidRPr="00C74B3A">
        <w:rPr>
          <w:szCs w:val="28"/>
          <w:lang w:val="vi-VN"/>
        </w:rPr>
        <w:t xml:space="preserve"> </w:t>
      </w:r>
      <w:r w:rsidR="00F4161C" w:rsidRPr="00C74B3A">
        <w:rPr>
          <w:b/>
          <w:spacing w:val="-2"/>
        </w:rPr>
        <w:t>B</w:t>
      </w:r>
      <w:r w:rsidR="001C7420" w:rsidRPr="00C74B3A">
        <w:rPr>
          <w:b/>
          <w:spacing w:val="-2"/>
        </w:rPr>
        <w:t>ổ sung chỉ tiêu kinh tế - xã hội năm 2026, cụ thể như sau:</w:t>
      </w:r>
    </w:p>
    <w:p w14:paraId="4BBECF62" w14:textId="77777777" w:rsidR="001C7420" w:rsidRPr="00C74B3A" w:rsidRDefault="001C7420" w:rsidP="00B236E1">
      <w:pPr>
        <w:widowControl w:val="0"/>
        <w:spacing w:before="120"/>
        <w:ind w:firstLine="720"/>
        <w:jc w:val="both"/>
        <w:rPr>
          <w:b/>
          <w:spacing w:val="-2"/>
        </w:rPr>
      </w:pPr>
      <w:r w:rsidRPr="00C74B3A">
        <w:rPr>
          <w:spacing w:val="-2"/>
        </w:rPr>
        <w:t>Bổ sung 02 chỉ tiêu: (1)</w:t>
      </w:r>
      <w:r w:rsidR="00354892" w:rsidRPr="00C74B3A">
        <w:rPr>
          <w:spacing w:val="-2"/>
        </w:rPr>
        <w:t xml:space="preserve"> </w:t>
      </w:r>
      <w:r w:rsidRPr="00C74B3A">
        <w:rPr>
          <w:spacing w:val="-2"/>
        </w:rPr>
        <w:t xml:space="preserve">Tỷ lệ lực lượng lao động trong độ tuổi tham gia BHXH </w:t>
      </w:r>
      <w:r w:rsidRPr="00C74B3A">
        <w:rPr>
          <w:i/>
          <w:iCs/>
          <w:spacing w:val="-2"/>
        </w:rPr>
        <w:t>(bao gồm BHXH bắt buộc và tự nguyện)</w:t>
      </w:r>
      <w:r w:rsidRPr="00C74B3A">
        <w:rPr>
          <w:spacing w:val="-2"/>
        </w:rPr>
        <w:t xml:space="preserve">: 26,5%; (2) Tỷ lệ dân số tham gia BHYT: 95,56% vào </w:t>
      </w:r>
      <w:r w:rsidR="00354892" w:rsidRPr="00C74B3A">
        <w:rPr>
          <w:spacing w:val="-2"/>
        </w:rPr>
        <w:t>k</w:t>
      </w:r>
      <w:r w:rsidRPr="00C74B3A">
        <w:rPr>
          <w:spacing w:val="-2"/>
        </w:rPr>
        <w:t>hoản 3 nhiệm vụ, giải pháp phát triển kinh tế - xã hội năm 2026 tại Nghị quyết số 48/NQ-HĐND ngày 10/12/2025 của HĐND tỉnh</w:t>
      </w:r>
      <w:r w:rsidR="00C74B3A">
        <w:rPr>
          <w:spacing w:val="-2"/>
        </w:rPr>
        <w:t>.</w:t>
      </w:r>
    </w:p>
    <w:p w14:paraId="7226B4F2" w14:textId="77777777" w:rsidR="005155CE" w:rsidRPr="00C74B3A" w:rsidRDefault="001C7420" w:rsidP="00B236E1">
      <w:pPr>
        <w:widowControl w:val="0"/>
        <w:spacing w:before="120"/>
        <w:ind w:firstLine="720"/>
        <w:jc w:val="both"/>
        <w:rPr>
          <w:b/>
          <w:szCs w:val="28"/>
          <w:lang w:val="vi-VN"/>
        </w:rPr>
      </w:pPr>
      <w:r w:rsidRPr="00C74B3A">
        <w:rPr>
          <w:b/>
          <w:szCs w:val="28"/>
          <w:lang w:val="vi-VN"/>
        </w:rPr>
        <w:t>Đ</w:t>
      </w:r>
      <w:r w:rsidRPr="00C74B3A">
        <w:rPr>
          <w:b/>
          <w:szCs w:val="28"/>
          <w:lang w:val="en-US"/>
        </w:rPr>
        <w:t xml:space="preserve">iều 2. </w:t>
      </w:r>
      <w:r w:rsidR="005155CE" w:rsidRPr="00C74B3A">
        <w:rPr>
          <w:b/>
          <w:szCs w:val="28"/>
          <w:lang w:val="vi-VN"/>
        </w:rPr>
        <w:t>Tình hình kinh tế - xã hội 6 tháng đầu năm 202</w:t>
      </w:r>
      <w:r w:rsidR="00220610" w:rsidRPr="00C74B3A">
        <w:rPr>
          <w:b/>
          <w:szCs w:val="28"/>
          <w:lang w:val="en-US"/>
        </w:rPr>
        <w:t>6</w:t>
      </w:r>
      <w:r w:rsidR="005155CE" w:rsidRPr="00C74B3A">
        <w:rPr>
          <w:b/>
          <w:szCs w:val="28"/>
          <w:lang w:val="vi-VN"/>
        </w:rPr>
        <w:t xml:space="preserve"> của tỉnh Quảng Ngãi</w:t>
      </w:r>
    </w:p>
    <w:p w14:paraId="51F899A8" w14:textId="77777777" w:rsidR="00F4161C" w:rsidRPr="00C74B3A" w:rsidRDefault="005155CE" w:rsidP="00B236E1">
      <w:pPr>
        <w:widowControl w:val="0"/>
        <w:spacing w:before="120"/>
        <w:ind w:firstLine="720"/>
        <w:jc w:val="both"/>
        <w:rPr>
          <w:szCs w:val="28"/>
          <w:lang w:val="en-US"/>
        </w:rPr>
      </w:pPr>
      <w:r w:rsidRPr="00C74B3A">
        <w:rPr>
          <w:szCs w:val="28"/>
          <w:lang w:val="vi-VN"/>
        </w:rPr>
        <w:t>Hội đồng nhân dân tỉnh thống nhất với những nhận định, đánh giá nêu trong các báo cáo của Ủy ban nhân dân tỉnh, Tòa án nhân dân tỉnh, Viện kiểm sát nhân dân tỉnh, Cục thi hành án dân sự tỉnh trình tại kỳ họp thứ nhất, trong đó nhấn mạnh một số nội dung chính như sau:</w:t>
      </w:r>
      <w:bookmarkStart w:id="0" w:name="_Hlk200370076"/>
      <w:r w:rsidRPr="00C74B3A">
        <w:rPr>
          <w:szCs w:val="28"/>
          <w:lang w:val="vi-VN"/>
        </w:rPr>
        <w:t xml:space="preserve"> </w:t>
      </w:r>
      <w:bookmarkEnd w:id="0"/>
    </w:p>
    <w:p w14:paraId="492B91AE" w14:textId="77777777" w:rsidR="007827B2" w:rsidRPr="00C74B3A" w:rsidRDefault="000E7AA2" w:rsidP="00B236E1">
      <w:pPr>
        <w:widowControl w:val="0"/>
        <w:spacing w:before="120"/>
        <w:ind w:firstLine="720"/>
        <w:jc w:val="both"/>
        <w:rPr>
          <w:spacing w:val="-2"/>
        </w:rPr>
      </w:pPr>
      <w:r w:rsidRPr="00C74B3A">
        <w:rPr>
          <w:spacing w:val="-2"/>
          <w:szCs w:val="28"/>
          <w:lang w:val="vi-VN"/>
        </w:rPr>
        <w:t>Trong 6 tháng đầu năm 202</w:t>
      </w:r>
      <w:r w:rsidR="00685FA7" w:rsidRPr="00C74B3A">
        <w:rPr>
          <w:spacing w:val="-2"/>
          <w:szCs w:val="28"/>
          <w:lang w:val="en-US"/>
        </w:rPr>
        <w:t>6</w:t>
      </w:r>
      <w:r w:rsidRPr="00C74B3A">
        <w:rPr>
          <w:spacing w:val="-2"/>
          <w:szCs w:val="28"/>
          <w:lang w:val="vi-VN"/>
        </w:rPr>
        <w:t xml:space="preserve">, tình hình kinh tế - xã hội của tỉnh Quảng Ngãi đạt được một số kết quả tích cực: </w:t>
      </w:r>
      <w:r w:rsidR="007827B2" w:rsidRPr="00C74B3A">
        <w:rPr>
          <w:spacing w:val="-2"/>
          <w:szCs w:val="28"/>
          <w:lang w:val="de-DE"/>
        </w:rPr>
        <w:t>h</w:t>
      </w:r>
      <w:r w:rsidR="007827B2" w:rsidRPr="00C74B3A">
        <w:rPr>
          <w:szCs w:val="28"/>
          <w:lang w:val="af-ZA"/>
        </w:rPr>
        <w:t xml:space="preserve">oạt động sản xuất công nghiệp tăng mạnh so với cùng kỳ năm trước nhất là 02 sản phẩm chủ lực của tỉnh; sản xuất nông nghiệp tiếp tục ổn định; thương mại, dịch vụ tăng trưởng mạnh mẽ, trong đó, tổng lượng khách du lịch, tổng mức bán lẻ hàng hóa và doanh thu dịch vụ tiêu dùng, doanh thu hoạt động vận tải, kho bãi và dịch vụ hỗ trợ vận tải đều tăng so với cùng kỳ; </w:t>
      </w:r>
      <w:r w:rsidR="007827B2" w:rsidRPr="00C74B3A">
        <w:t xml:space="preserve">hoạt động sản xuất kinh doanh của các doanh nghiệp ổn định, số doanh nghiệp thành lập tới tăng cao so với cùng kỳ; thu ngân sách nhà nước trên địa bàn tỉnh cơ bản đảm bảo tiến độ dự toán HĐND tỉnh giao, trong đó, một số khoản thu đạt và </w:t>
      </w:r>
      <w:r w:rsidR="007827B2" w:rsidRPr="00C74B3A">
        <w:lastRenderedPageBreak/>
        <w:t>vượt tiến độ dự toán</w:t>
      </w:r>
      <w:r w:rsidR="007827B2" w:rsidRPr="00C74B3A">
        <w:rPr>
          <w:rStyle w:val="FootnoteReference"/>
        </w:rPr>
        <w:footnoteReference w:id="1"/>
      </w:r>
      <w:r w:rsidR="007827B2" w:rsidRPr="00C74B3A">
        <w:rPr>
          <w:szCs w:val="28"/>
          <w:lang w:val="af-ZA"/>
        </w:rPr>
        <w:t xml:space="preserve">; </w:t>
      </w:r>
      <w:r w:rsidR="007827B2" w:rsidRPr="00C74B3A">
        <w:rPr>
          <w:bCs/>
          <w:iCs/>
          <w:szCs w:val="28"/>
          <w:lang w:val="it-IT"/>
        </w:rPr>
        <w:t xml:space="preserve">các </w:t>
      </w:r>
      <w:r w:rsidR="007827B2" w:rsidRPr="00C74B3A">
        <w:rPr>
          <w:szCs w:val="28"/>
          <w:lang w:val="vi-VN"/>
        </w:rPr>
        <w:t>chế độ</w:t>
      </w:r>
      <w:r w:rsidR="007827B2" w:rsidRPr="00C74B3A">
        <w:rPr>
          <w:szCs w:val="28"/>
        </w:rPr>
        <w:t xml:space="preserve">, </w:t>
      </w:r>
      <w:r w:rsidR="007827B2" w:rsidRPr="00C74B3A">
        <w:rPr>
          <w:szCs w:val="28"/>
          <w:lang w:val="vi-VN"/>
        </w:rPr>
        <w:t xml:space="preserve">chính sách </w:t>
      </w:r>
      <w:r w:rsidR="007827B2" w:rsidRPr="00C74B3A">
        <w:rPr>
          <w:szCs w:val="28"/>
        </w:rPr>
        <w:t xml:space="preserve">đối với người có công với cách mạng, </w:t>
      </w:r>
      <w:r w:rsidR="007827B2" w:rsidRPr="00C74B3A">
        <w:rPr>
          <w:szCs w:val="28"/>
          <w:lang w:val="vi-VN"/>
        </w:rPr>
        <w:t>an sinh xã hội và giảm nghèo được triển khai đầy đủ, kịp thời</w:t>
      </w:r>
      <w:r w:rsidR="007827B2" w:rsidRPr="00C74B3A">
        <w:rPr>
          <w:bCs/>
          <w:iCs/>
          <w:szCs w:val="28"/>
          <w:lang w:val="it-IT"/>
        </w:rPr>
        <w:t xml:space="preserve">; trường lớp học được đầu tư ngày càng khang trang; chất lượng học tập được nâng lên; </w:t>
      </w:r>
      <w:r w:rsidR="007827B2" w:rsidRPr="00C74B3A">
        <w:rPr>
          <w:szCs w:val="28"/>
          <w:lang w:val="nl-NL"/>
        </w:rPr>
        <w:t xml:space="preserve">dịch bệnh được kiểm soát </w:t>
      </w:r>
      <w:r w:rsidR="007827B2" w:rsidRPr="00C74B3A">
        <w:rPr>
          <w:szCs w:val="28"/>
        </w:rPr>
        <w:t>tốt</w:t>
      </w:r>
      <w:r w:rsidR="007827B2" w:rsidRPr="00C74B3A">
        <w:rPr>
          <w:szCs w:val="28"/>
          <w:lang w:val="nl-NL"/>
        </w:rPr>
        <w:t>; chất lượng khám bệnh, chữa bệnh được cải thiện</w:t>
      </w:r>
      <w:r w:rsidR="007827B2" w:rsidRPr="00C74B3A">
        <w:rPr>
          <w:bCs/>
          <w:iCs/>
          <w:szCs w:val="28"/>
          <w:highlight w:val="white"/>
        </w:rPr>
        <w:t xml:space="preserve">; </w:t>
      </w:r>
      <w:r w:rsidR="007827B2" w:rsidRPr="00C74B3A">
        <w:rPr>
          <w:bCs/>
          <w:iCs/>
          <w:szCs w:val="28"/>
          <w:highlight w:val="white"/>
          <w:lang w:val="it-IT"/>
        </w:rPr>
        <w:t>công tác sắp xếp bộ máy các cơ quan, đơn vị được thực hiện theo h</w:t>
      </w:r>
      <w:r w:rsidR="007827B2" w:rsidRPr="00C74B3A">
        <w:rPr>
          <w:bCs/>
          <w:iCs/>
          <w:szCs w:val="28"/>
          <w:lang w:val="it-IT"/>
        </w:rPr>
        <w:t>ướng tinh gọn, hiệu quả</w:t>
      </w:r>
      <w:r w:rsidR="007827B2" w:rsidRPr="00C74B3A">
        <w:rPr>
          <w:bCs/>
          <w:iCs/>
          <w:szCs w:val="28"/>
          <w:highlight w:val="white"/>
          <w:lang w:val="it-IT"/>
        </w:rPr>
        <w:t xml:space="preserve">; </w:t>
      </w:r>
      <w:r w:rsidR="007827B2" w:rsidRPr="00C74B3A">
        <w:rPr>
          <w:szCs w:val="28"/>
          <w:highlight w:val="white"/>
          <w:lang w:val="it-IT"/>
        </w:rPr>
        <w:t xml:space="preserve">cải cách thủ tục hành chính được thực hiện </w:t>
      </w:r>
      <w:r w:rsidR="007827B2" w:rsidRPr="00C74B3A">
        <w:rPr>
          <w:szCs w:val="28"/>
          <w:lang w:val="vi-VN"/>
        </w:rPr>
        <w:t>mạnh mẽ;</w:t>
      </w:r>
      <w:r w:rsidR="007827B2" w:rsidRPr="00C74B3A">
        <w:rPr>
          <w:szCs w:val="28"/>
        </w:rPr>
        <w:t xml:space="preserve"> </w:t>
      </w:r>
      <w:r w:rsidR="007827B2" w:rsidRPr="00C74B3A">
        <w:rPr>
          <w:szCs w:val="28"/>
          <w:lang w:val="vi-VN"/>
        </w:rPr>
        <w:t>k</w:t>
      </w:r>
      <w:r w:rsidR="007827B2" w:rsidRPr="00C74B3A">
        <w:rPr>
          <w:szCs w:val="28"/>
          <w:highlight w:val="white"/>
          <w:lang w:val="af-ZA"/>
        </w:rPr>
        <w:t>ỷ luật, kỷ cương hành chính được chú trọng; h</w:t>
      </w:r>
      <w:r w:rsidR="007827B2" w:rsidRPr="00C74B3A">
        <w:rPr>
          <w:szCs w:val="28"/>
          <w:lang w:val="af-ZA"/>
        </w:rPr>
        <w:t>ợp tác quốc tế ngày càng sâu rộng;</w:t>
      </w:r>
      <w:r w:rsidR="007827B2" w:rsidRPr="00C74B3A">
        <w:rPr>
          <w:szCs w:val="28"/>
          <w:highlight w:val="white"/>
          <w:lang w:val="it-IT"/>
        </w:rPr>
        <w:t xml:space="preserve"> quốc phòng, an ninh được giữ vững, trật tự an toàn xã hội được đảm bảo</w:t>
      </w:r>
      <w:r w:rsidR="007827B2" w:rsidRPr="00C74B3A">
        <w:rPr>
          <w:spacing w:val="-2"/>
          <w:szCs w:val="28"/>
        </w:rPr>
        <w:t>.</w:t>
      </w:r>
    </w:p>
    <w:p w14:paraId="27809D46" w14:textId="77777777" w:rsidR="007827B2" w:rsidRPr="00C74B3A" w:rsidRDefault="007827B2" w:rsidP="00B236E1">
      <w:pPr>
        <w:widowControl w:val="0"/>
        <w:spacing w:before="120"/>
        <w:ind w:firstLine="720"/>
        <w:jc w:val="both"/>
        <w:rPr>
          <w:spacing w:val="-2"/>
        </w:rPr>
      </w:pPr>
      <w:r w:rsidRPr="00C74B3A">
        <w:rPr>
          <w:bCs/>
          <w:spacing w:val="-2"/>
          <w:szCs w:val="28"/>
          <w:lang w:val="vi-VN"/>
        </w:rPr>
        <w:t xml:space="preserve">Bên cạnh những kết quả đạt được, tình hình kinh tế - xã hội còn gặp nhiều khó khăn, thách thức, như: </w:t>
      </w:r>
      <w:r w:rsidRPr="00C74B3A">
        <w:rPr>
          <w:spacing w:val="-2"/>
          <w:szCs w:val="28"/>
          <w:lang w:val="pl-PL"/>
        </w:rPr>
        <w:t>công tác bồi thường, giải phóng mặt bằng các dự án đầu tư công chậm, ảnh hưởng đến tiến độ thực hiện</w:t>
      </w:r>
      <w:r w:rsidR="00F540D5" w:rsidRPr="00C74B3A">
        <w:rPr>
          <w:spacing w:val="-2"/>
          <w:szCs w:val="28"/>
          <w:lang w:val="pl-PL"/>
        </w:rPr>
        <w:t xml:space="preserve"> và giải ngân</w:t>
      </w:r>
      <w:r w:rsidRPr="00C74B3A">
        <w:rPr>
          <w:spacing w:val="-2"/>
          <w:szCs w:val="28"/>
          <w:lang w:val="pl-PL"/>
        </w:rPr>
        <w:t xml:space="preserve"> các dự án đầu tư trên địa bàn tỉnh;</w:t>
      </w:r>
      <w:r w:rsidRPr="00C74B3A">
        <w:rPr>
          <w:bCs/>
          <w:spacing w:val="-2"/>
          <w:szCs w:val="28"/>
          <w:lang w:val="vi-VN"/>
        </w:rPr>
        <w:t xml:space="preserve"> </w:t>
      </w:r>
      <w:r w:rsidRPr="00C74B3A">
        <w:rPr>
          <w:bCs/>
          <w:spacing w:val="-2"/>
          <w:szCs w:val="28"/>
        </w:rPr>
        <w:t>công tác quảng bá, xúc tiến đầu tư còn mặt hạn chế</w:t>
      </w:r>
      <w:r w:rsidRPr="00C74B3A">
        <w:rPr>
          <w:bCs/>
          <w:spacing w:val="-2"/>
          <w:szCs w:val="28"/>
          <w:lang w:val="vi-VN"/>
        </w:rPr>
        <w:t xml:space="preserve">; </w:t>
      </w:r>
      <w:r w:rsidRPr="00C74B3A">
        <w:rPr>
          <w:bCs/>
          <w:spacing w:val="-2"/>
          <w:szCs w:val="28"/>
        </w:rPr>
        <w:t xml:space="preserve">sản phẩm du lịch </w:t>
      </w:r>
      <w:r w:rsidRPr="00C74B3A">
        <w:rPr>
          <w:spacing w:val="2"/>
          <w:szCs w:val="28"/>
          <w:lang w:val="pl-PL"/>
        </w:rPr>
        <w:t>chưa tạo bước đột phá để lưu giữ chân du khách</w:t>
      </w:r>
      <w:r w:rsidRPr="00C74B3A">
        <w:rPr>
          <w:bCs/>
          <w:spacing w:val="-2"/>
          <w:szCs w:val="28"/>
          <w:lang w:val="vi-VN"/>
        </w:rPr>
        <w:t>....</w:t>
      </w:r>
    </w:p>
    <w:p w14:paraId="0C1E50D6" w14:textId="77777777" w:rsidR="00F4161C" w:rsidRPr="00C74B3A" w:rsidRDefault="005155CE" w:rsidP="00B236E1">
      <w:pPr>
        <w:widowControl w:val="0"/>
        <w:spacing w:before="120"/>
        <w:ind w:firstLine="720"/>
        <w:jc w:val="both"/>
        <w:rPr>
          <w:b/>
          <w:szCs w:val="28"/>
          <w:lang w:val="en-US"/>
        </w:rPr>
      </w:pPr>
      <w:r w:rsidRPr="00C74B3A">
        <w:rPr>
          <w:b/>
          <w:szCs w:val="28"/>
          <w:lang w:val="vi-VN"/>
        </w:rPr>
        <w:t>Điều 2. Nhiệm vụ và giải pháp trọng tâm 6 tháng cuối năm 202</w:t>
      </w:r>
      <w:r w:rsidR="00685FA7" w:rsidRPr="00C74B3A">
        <w:rPr>
          <w:b/>
          <w:szCs w:val="28"/>
          <w:lang w:val="en-US"/>
        </w:rPr>
        <w:t>6</w:t>
      </w:r>
      <w:r w:rsidRPr="00C74B3A">
        <w:rPr>
          <w:b/>
          <w:szCs w:val="28"/>
          <w:lang w:val="vi-VN"/>
        </w:rPr>
        <w:t xml:space="preserve"> của tỉnh Quảng Ngãi</w:t>
      </w:r>
    </w:p>
    <w:p w14:paraId="020FE362" w14:textId="77777777" w:rsidR="00B256F2" w:rsidRPr="00C74B3A" w:rsidRDefault="00B256F2" w:rsidP="00AA7A7F">
      <w:pPr>
        <w:widowControl w:val="0"/>
        <w:spacing w:before="120"/>
        <w:ind w:firstLine="709"/>
        <w:jc w:val="both"/>
        <w:rPr>
          <w:rFonts w:eastAsia="Calibri"/>
          <w:bCs/>
          <w:iCs/>
          <w:color w:val="000000"/>
          <w:szCs w:val="28"/>
          <w:lang w:val="en-US"/>
        </w:rPr>
      </w:pPr>
      <w:r w:rsidRPr="00C74B3A">
        <w:rPr>
          <w:bCs/>
          <w:color w:val="000000"/>
          <w:spacing w:val="-2"/>
          <w:szCs w:val="28"/>
          <w:lang w:val="en-US"/>
        </w:rPr>
        <w:t>1. T</w:t>
      </w:r>
      <w:r w:rsidRPr="00C74B3A">
        <w:rPr>
          <w:color w:val="000000"/>
          <w:spacing w:val="-2"/>
          <w:szCs w:val="28"/>
          <w:shd w:val="clear" w:color="auto" w:fill="FFFFFF"/>
          <w:lang w:val="en-US"/>
        </w:rPr>
        <w:t xml:space="preserve">riển khai thực hiện quyết liệt </w:t>
      </w:r>
      <w:r w:rsidRPr="00C74B3A">
        <w:rPr>
          <w:color w:val="000000"/>
          <w:szCs w:val="28"/>
          <w:lang w:val="en-US"/>
        </w:rPr>
        <w:t>Nghị quyết Đại hội đại biểu toàn quốc lần thứ XIV của Đảng, Nghị quyết Đại hội đại biểu Đảng bộ tỉnh lần thứ I, nhiệm kỳ 2025-2030. T</w:t>
      </w:r>
      <w:r w:rsidRPr="00C74B3A">
        <w:rPr>
          <w:rFonts w:eastAsia="Calibri"/>
          <w:color w:val="000000"/>
          <w:szCs w:val="28"/>
          <w:lang w:val="en-US"/>
        </w:rPr>
        <w:t>iếp tục quán triệt, tổ chức thực hiện nghiêm túc, đồng bộ, quyết liệt và hiệu quả</w:t>
      </w:r>
      <w:r w:rsidRPr="00C74B3A">
        <w:rPr>
          <w:color w:val="000000"/>
          <w:szCs w:val="28"/>
          <w:lang w:val="en-US"/>
        </w:rPr>
        <w:t xml:space="preserve"> </w:t>
      </w:r>
      <w:r w:rsidRPr="00C74B3A">
        <w:rPr>
          <w:bCs/>
          <w:color w:val="000000"/>
          <w:szCs w:val="28"/>
          <w:lang w:val="en-US"/>
        </w:rPr>
        <w:t xml:space="preserve">09 </w:t>
      </w:r>
      <w:r w:rsidRPr="00C74B3A">
        <w:rPr>
          <w:rFonts w:eastAsia="Calibri"/>
          <w:bCs/>
          <w:iCs/>
          <w:color w:val="000000"/>
          <w:szCs w:val="28"/>
          <w:lang w:val="en-US"/>
        </w:rPr>
        <w:t xml:space="preserve">Nghị quyết đột phá chiến lược của Bộ Chính trị: (1) về </w:t>
      </w:r>
      <w:r w:rsidRPr="00C74B3A">
        <w:rPr>
          <w:rFonts w:eastAsia="Calibri"/>
          <w:bCs/>
          <w:color w:val="000000"/>
          <w:szCs w:val="28"/>
          <w:lang w:val="en-US"/>
        </w:rPr>
        <w:t xml:space="preserve">đột phá phát triển khoa học, công nghệ, đổi mới sáng tạo và chuyển đổi số quốc gia </w:t>
      </w:r>
      <w:r w:rsidRPr="00C74B3A">
        <w:rPr>
          <w:rFonts w:eastAsia="Calibri"/>
          <w:bCs/>
          <w:i/>
          <w:color w:val="000000"/>
          <w:szCs w:val="28"/>
          <w:lang w:val="en-US"/>
        </w:rPr>
        <w:t xml:space="preserve">(Nghị quyết số 57-NQ/TW </w:t>
      </w:r>
      <w:r w:rsidRPr="00C74B3A">
        <w:rPr>
          <w:i/>
          <w:color w:val="000000"/>
          <w:szCs w:val="28"/>
          <w:shd w:val="clear" w:color="auto" w:fill="FFFFFF"/>
          <w:lang w:val="en-US"/>
        </w:rPr>
        <w:t>ngày 22/12/2024</w:t>
      </w:r>
      <w:r w:rsidRPr="00C74B3A">
        <w:rPr>
          <w:rFonts w:eastAsia="Calibri"/>
          <w:bCs/>
          <w:i/>
          <w:color w:val="000000"/>
          <w:szCs w:val="28"/>
          <w:lang w:val="en-US"/>
        </w:rPr>
        <w:t>);</w:t>
      </w:r>
      <w:r w:rsidRPr="00C74B3A">
        <w:rPr>
          <w:rFonts w:eastAsia="Calibri"/>
          <w:bCs/>
          <w:color w:val="000000"/>
          <w:szCs w:val="28"/>
          <w:lang w:val="en-US"/>
        </w:rPr>
        <w:t xml:space="preserve"> (2) về </w:t>
      </w:r>
      <w:r w:rsidRPr="00C74B3A">
        <w:rPr>
          <w:rFonts w:eastAsia="Calibri"/>
          <w:color w:val="000000"/>
          <w:szCs w:val="28"/>
          <w:lang w:val="en-US"/>
        </w:rPr>
        <w:t xml:space="preserve">hội nhập quốc tế trong tình hình mới </w:t>
      </w:r>
      <w:r w:rsidRPr="00C74B3A">
        <w:rPr>
          <w:rFonts w:eastAsia="Calibri"/>
          <w:bCs/>
          <w:i/>
          <w:color w:val="000000"/>
          <w:szCs w:val="28"/>
          <w:lang w:val="en-US"/>
        </w:rPr>
        <w:t xml:space="preserve">(Nghị quyết số 59-NQ/TW </w:t>
      </w:r>
      <w:r w:rsidRPr="00C74B3A">
        <w:rPr>
          <w:i/>
          <w:color w:val="000000"/>
          <w:szCs w:val="28"/>
          <w:shd w:val="clear" w:color="auto" w:fill="FFFFFF"/>
          <w:lang w:val="en-US"/>
        </w:rPr>
        <w:t>ngày 24/1/2025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(3) về </w:t>
      </w:r>
      <w:r w:rsidRPr="00C74B3A">
        <w:rPr>
          <w:bCs/>
          <w:color w:val="000000"/>
          <w:szCs w:val="28"/>
          <w:lang w:val="en-US"/>
        </w:rPr>
        <w:t>đổi mới công tác xây dựng và thi hành pháp luật đáp ứng yêu cầu phát triển đất nước trong kỷ nguyên mới</w:t>
      </w:r>
      <w:r w:rsidRPr="00C74B3A">
        <w:rPr>
          <w:rFonts w:eastAsia="Calibri"/>
          <w:color w:val="000000"/>
          <w:szCs w:val="28"/>
          <w:lang w:val="en-US"/>
        </w:rPr>
        <w:t xml:space="preserve"> </w:t>
      </w:r>
      <w:r w:rsidRPr="00C74B3A">
        <w:rPr>
          <w:rFonts w:eastAsia="Calibri"/>
          <w:bCs/>
          <w:i/>
          <w:color w:val="000000"/>
          <w:szCs w:val="28"/>
          <w:lang w:val="en-US"/>
        </w:rPr>
        <w:t xml:space="preserve">(Nghị quyết số 66-NQ/TW </w:t>
      </w:r>
      <w:r w:rsidRPr="00C74B3A">
        <w:rPr>
          <w:i/>
          <w:color w:val="000000"/>
          <w:szCs w:val="28"/>
          <w:shd w:val="clear" w:color="auto" w:fill="FFFFFF"/>
          <w:lang w:val="en-US"/>
        </w:rPr>
        <w:t>ngày 30/4/2025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(4) về phát triển kinh tế tư nhân </w:t>
      </w:r>
      <w:r w:rsidRPr="00C74B3A">
        <w:rPr>
          <w:rFonts w:eastAsia="Calibri"/>
          <w:bCs/>
          <w:i/>
          <w:color w:val="000000"/>
          <w:szCs w:val="28"/>
          <w:lang w:val="en-US"/>
        </w:rPr>
        <w:t xml:space="preserve">(Nghị quyết số 68-NQ/TW </w:t>
      </w:r>
      <w:r w:rsidRPr="00C74B3A">
        <w:rPr>
          <w:i/>
          <w:color w:val="000000"/>
          <w:szCs w:val="28"/>
          <w:shd w:val="clear" w:color="auto" w:fill="FFFFFF"/>
          <w:lang w:val="en-US"/>
        </w:rPr>
        <w:t>ngày 04/5/2025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(5) về bảo đảm an ninh năng lượng quốc gia </w:t>
      </w:r>
      <w:r w:rsidRPr="00C74B3A">
        <w:rPr>
          <w:rFonts w:eastAsia="Calibri"/>
          <w:bCs/>
          <w:i/>
          <w:color w:val="000000"/>
          <w:szCs w:val="28"/>
          <w:lang w:val="en-US"/>
        </w:rPr>
        <w:t xml:space="preserve">(Nghị quyết số 70-NQ/TW </w:t>
      </w:r>
      <w:r w:rsidRPr="00C74B3A">
        <w:rPr>
          <w:i/>
          <w:color w:val="000000"/>
          <w:szCs w:val="28"/>
          <w:shd w:val="clear" w:color="auto" w:fill="FFFFFF"/>
          <w:lang w:val="en-US"/>
        </w:rPr>
        <w:t>ngày 20/8/2025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(6) về đột phá phát triển giáo dục và đào tạo </w:t>
      </w:r>
      <w:r w:rsidRPr="00C74B3A">
        <w:rPr>
          <w:rFonts w:eastAsia="Calibri"/>
          <w:bCs/>
          <w:i/>
          <w:color w:val="000000"/>
          <w:szCs w:val="28"/>
          <w:lang w:val="en-US"/>
        </w:rPr>
        <w:t xml:space="preserve">(Nghị quyết số 71-NQ/TW </w:t>
      </w:r>
      <w:r w:rsidRPr="00C74B3A">
        <w:rPr>
          <w:i/>
          <w:color w:val="000000"/>
          <w:szCs w:val="28"/>
          <w:shd w:val="clear" w:color="auto" w:fill="FFFFFF"/>
          <w:lang w:val="en-US"/>
        </w:rPr>
        <w:t>ngày 22/8/2025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(7) về một số giải pháp đột phá, tăng cường bảo vệ, chăm sóc và nâng cao sức khỏe Nhân dân </w:t>
      </w:r>
      <w:r w:rsidRPr="00C74B3A">
        <w:rPr>
          <w:rFonts w:eastAsia="Calibri"/>
          <w:bCs/>
          <w:i/>
          <w:color w:val="000000"/>
          <w:szCs w:val="28"/>
          <w:lang w:val="en-US"/>
        </w:rPr>
        <w:t xml:space="preserve">(Nghị quyết số 72-NQ/TW </w:t>
      </w:r>
      <w:r w:rsidRPr="00C74B3A">
        <w:rPr>
          <w:i/>
          <w:color w:val="000000"/>
          <w:szCs w:val="28"/>
          <w:shd w:val="clear" w:color="auto" w:fill="FFFFFF"/>
          <w:lang w:val="en-US"/>
        </w:rPr>
        <w:t>ngày 9/9/2025</w:t>
      </w:r>
      <w:r w:rsidRPr="00C74B3A">
        <w:rPr>
          <w:rFonts w:eastAsia="Calibri"/>
          <w:bCs/>
          <w:i/>
          <w:color w:val="000000"/>
          <w:szCs w:val="28"/>
          <w:lang w:val="en-US"/>
        </w:rPr>
        <w:t>)</w:t>
      </w:r>
      <w:r w:rsidRPr="00C74B3A">
        <w:rPr>
          <w:rFonts w:eastAsia="Calibri"/>
          <w:i/>
          <w:color w:val="000000"/>
          <w:szCs w:val="28"/>
          <w:lang w:val="en-US"/>
        </w:rPr>
        <w:t>;</w:t>
      </w:r>
      <w:r w:rsidRPr="00C74B3A">
        <w:rPr>
          <w:rFonts w:eastAsia="Calibri"/>
          <w:color w:val="000000"/>
          <w:szCs w:val="28"/>
          <w:lang w:val="en-US"/>
        </w:rPr>
        <w:t xml:space="preserve"> (8) về </w:t>
      </w:r>
      <w:r w:rsidRPr="00C74B3A">
        <w:rPr>
          <w:rFonts w:eastAsia="Calibri"/>
          <w:bCs/>
          <w:color w:val="000000"/>
          <w:szCs w:val="28"/>
          <w:lang w:val="en-US"/>
        </w:rPr>
        <w:t xml:space="preserve">phát triển kinh tế nhà nước </w:t>
      </w:r>
      <w:r w:rsidRPr="00C74B3A">
        <w:rPr>
          <w:rFonts w:eastAsia="Calibri"/>
          <w:bCs/>
          <w:i/>
          <w:color w:val="000000"/>
          <w:szCs w:val="28"/>
          <w:lang w:val="en-US"/>
        </w:rPr>
        <w:t xml:space="preserve">(Nghị quyết số 79-NQ/TW </w:t>
      </w:r>
      <w:r w:rsidRPr="00C74B3A">
        <w:rPr>
          <w:i/>
          <w:color w:val="000000"/>
          <w:szCs w:val="28"/>
          <w:shd w:val="clear" w:color="auto" w:fill="FFFFFF"/>
          <w:lang w:val="en-US"/>
        </w:rPr>
        <w:t>ngày 06/01/2026</w:t>
      </w:r>
      <w:r w:rsidRPr="00C74B3A">
        <w:rPr>
          <w:rFonts w:eastAsia="Calibri"/>
          <w:bCs/>
          <w:i/>
          <w:color w:val="000000"/>
          <w:szCs w:val="28"/>
          <w:lang w:val="en-US"/>
        </w:rPr>
        <w:t xml:space="preserve">); </w:t>
      </w:r>
      <w:r w:rsidRPr="00C74B3A">
        <w:rPr>
          <w:rFonts w:eastAsia="Calibri"/>
          <w:bCs/>
          <w:color w:val="000000"/>
          <w:szCs w:val="28"/>
          <w:lang w:val="en-US"/>
        </w:rPr>
        <w:t xml:space="preserve">(9) về phát triển văn hóa Việt Nam </w:t>
      </w:r>
      <w:r w:rsidRPr="00C74B3A">
        <w:rPr>
          <w:rFonts w:eastAsia="Calibri"/>
          <w:bCs/>
          <w:i/>
          <w:color w:val="000000"/>
          <w:szCs w:val="28"/>
          <w:lang w:val="en-US"/>
        </w:rPr>
        <w:t xml:space="preserve">(Nghị quyết số 80-NQ/TW </w:t>
      </w:r>
      <w:r w:rsidRPr="00C74B3A">
        <w:rPr>
          <w:i/>
          <w:color w:val="000000"/>
          <w:szCs w:val="28"/>
          <w:shd w:val="clear" w:color="auto" w:fill="FFFFFF"/>
          <w:lang w:val="en-US"/>
        </w:rPr>
        <w:t>ngày 07/01/2026</w:t>
      </w:r>
      <w:r w:rsidRPr="00C74B3A">
        <w:rPr>
          <w:rFonts w:eastAsia="Calibri"/>
          <w:bCs/>
          <w:i/>
          <w:color w:val="000000"/>
          <w:szCs w:val="28"/>
          <w:lang w:val="en-US"/>
        </w:rPr>
        <w:t>);</w:t>
      </w:r>
      <w:r w:rsidRPr="00C74B3A">
        <w:rPr>
          <w:rFonts w:eastAsia="Calibri"/>
          <w:bCs/>
          <w:color w:val="000000"/>
          <w:szCs w:val="28"/>
          <w:lang w:val="en-US"/>
        </w:rPr>
        <w:t xml:space="preserve">... các Kế hoạch, Chương trình hành động của </w:t>
      </w:r>
      <w:r w:rsidRPr="00C74B3A">
        <w:rPr>
          <w:color w:val="000000"/>
          <w:szCs w:val="28"/>
          <w:lang w:val="en-US"/>
        </w:rPr>
        <w:t xml:space="preserve">Ban Thường vụ Tỉnh ủy </w:t>
      </w:r>
      <w:r w:rsidRPr="00C74B3A">
        <w:rPr>
          <w:rFonts w:eastAsia="Calibri"/>
          <w:bCs/>
          <w:color w:val="000000"/>
          <w:szCs w:val="28"/>
          <w:lang w:val="en-US"/>
        </w:rPr>
        <w:t xml:space="preserve">triển khai thực hiện các </w:t>
      </w:r>
      <w:r w:rsidRPr="00C74B3A">
        <w:rPr>
          <w:rFonts w:eastAsia="Calibri"/>
          <w:bCs/>
          <w:iCs/>
          <w:color w:val="000000"/>
          <w:szCs w:val="28"/>
          <w:lang w:val="en-US"/>
        </w:rPr>
        <w:t>Nghị quyết đột phá của Bộ Chính trị nêu trên.</w:t>
      </w:r>
    </w:p>
    <w:p w14:paraId="3692DE93" w14:textId="77777777" w:rsidR="00B256F2" w:rsidRPr="00C74B3A" w:rsidRDefault="00B256F2" w:rsidP="00AA7A7F">
      <w:pPr>
        <w:widowControl w:val="0"/>
        <w:spacing w:before="120"/>
        <w:ind w:firstLine="709"/>
        <w:jc w:val="both"/>
        <w:rPr>
          <w:color w:val="000000"/>
          <w:szCs w:val="28"/>
          <w:lang w:val="en-US"/>
        </w:rPr>
      </w:pPr>
      <w:r w:rsidRPr="00C74B3A">
        <w:rPr>
          <w:rFonts w:eastAsia="Calibri"/>
          <w:color w:val="000000"/>
          <w:spacing w:val="-2"/>
          <w:szCs w:val="28"/>
          <w:lang w:val="en-US"/>
        </w:rPr>
        <w:t>T</w:t>
      </w:r>
      <w:r w:rsidRPr="00C74B3A">
        <w:rPr>
          <w:color w:val="000000"/>
          <w:spacing w:val="-2"/>
          <w:lang w:val="en-US"/>
        </w:rPr>
        <w:t xml:space="preserve">riển khai thực hiện hiệu quả, đầy đủ các văn bản chỉ đạo thực hiện </w:t>
      </w:r>
      <w:r w:rsidRPr="00C74B3A">
        <w:rPr>
          <w:bCs/>
          <w:color w:val="000000"/>
          <w:szCs w:val="28"/>
          <w:lang w:val="en-US"/>
        </w:rPr>
        <w:t xml:space="preserve">Nghị quyết Đại hội Đại biểu toàn quốc lần thứ XIV của Đảng gắn với mục tiêu tăng trưởng “2 con số” giai đoạn 2026 - 2030 </w:t>
      </w:r>
      <w:r w:rsidRPr="00C74B3A">
        <w:rPr>
          <w:bCs/>
          <w:i/>
          <w:iCs/>
          <w:color w:val="000000"/>
          <w:szCs w:val="28"/>
          <w:lang w:val="en-US"/>
        </w:rPr>
        <w:t xml:space="preserve">(Kết luận số 18-KL/TW ngày 02/4/2026 của Trung ương; Nghị quyết số 109/NQ-CP ngày 16/4/2026 của Chính phủ; Chương trình hành động số 16-CTr/TU ngày 25/3/2026 và Chương trình hành động số 22-CTr/TU ngày 21/5/2026 của Ban Chấp hành Đảng bộ tỉnh; Chương trình hành động số 11-CTr/TU ngày 12/01/2026 của Ban Thường vụ Tỉnh ủy; </w:t>
      </w:r>
      <w:r w:rsidRPr="00C74B3A">
        <w:rPr>
          <w:bCs/>
          <w:i/>
          <w:iCs/>
          <w:color w:val="000000"/>
          <w:szCs w:val="28"/>
          <w:lang w:val="en-US"/>
        </w:rPr>
        <w:lastRenderedPageBreak/>
        <w:t>Chương trình số 13-CTr/ĐU ngày 14/4/2026 của Ban Chấp hành Đảng bộ UBND tỉnh; các chương trình, kế hoạch, văn bản chỉ đạo khác có liên quan)</w:t>
      </w:r>
      <w:r w:rsidRPr="00C74B3A">
        <w:rPr>
          <w:color w:val="000000"/>
          <w:spacing w:val="-2"/>
          <w:lang w:val="en-US"/>
        </w:rPr>
        <w:t>.</w:t>
      </w:r>
    </w:p>
    <w:p w14:paraId="3B717B2E" w14:textId="77777777" w:rsidR="00B256F2" w:rsidRPr="00C74B3A" w:rsidRDefault="00B256F2" w:rsidP="00AA7A7F">
      <w:pPr>
        <w:widowControl w:val="0"/>
        <w:spacing w:before="120"/>
        <w:ind w:firstLine="709"/>
        <w:jc w:val="both"/>
        <w:rPr>
          <w:bCs/>
          <w:color w:val="000000"/>
          <w:spacing w:val="-4"/>
          <w:szCs w:val="28"/>
          <w:lang w:val="en-US"/>
        </w:rPr>
      </w:pPr>
      <w:r w:rsidRPr="00C74B3A">
        <w:rPr>
          <w:bCs/>
          <w:color w:val="000000"/>
          <w:spacing w:val="-4"/>
          <w:szCs w:val="28"/>
          <w:lang w:val="en-US"/>
        </w:rPr>
        <w:t xml:space="preserve">2. </w:t>
      </w:r>
      <w:r w:rsidRPr="00C74B3A">
        <w:rPr>
          <w:bCs/>
          <w:color w:val="000000"/>
          <w:spacing w:val="-4"/>
          <w:szCs w:val="28"/>
          <w:shd w:val="clear" w:color="auto" w:fill="FFFFFF"/>
          <w:lang w:val="en-US"/>
        </w:rPr>
        <w:t>Tập trung thực hiện h</w:t>
      </w:r>
      <w:r w:rsidRPr="00C74B3A">
        <w:rPr>
          <w:bCs/>
          <w:color w:val="000000"/>
          <w:spacing w:val="-4"/>
          <w:szCs w:val="28"/>
          <w:lang w:val="en-US"/>
        </w:rPr>
        <w:t xml:space="preserve">oàn thành tốt các nhiệm vụ trong Chương trình công tác quý III và cả năm 2026, các nhiệm vụ phát sinh được Trung ương và Tỉnh giao, đảm bảo chất lượng, đúng thời gian quy định và không bỏ sót nhiệm vụ; khắc phục triệt để việc chậm trễ trong thực hiện nhiệm vụ được giao. Chủ động triển khai kịp thời, hiệu quả các Nghị quyết được </w:t>
      </w:r>
      <w:r w:rsidRPr="00C74B3A">
        <w:rPr>
          <w:rFonts w:eastAsia="Calibri"/>
          <w:color w:val="000000"/>
          <w:szCs w:val="28"/>
          <w:lang w:val="en-US"/>
        </w:rPr>
        <w:t>Hội đồng nhân dân</w:t>
      </w:r>
      <w:r w:rsidRPr="00C74B3A">
        <w:rPr>
          <w:bCs/>
          <w:color w:val="000000"/>
          <w:spacing w:val="-4"/>
          <w:szCs w:val="28"/>
          <w:lang w:val="en-US"/>
        </w:rPr>
        <w:t xml:space="preserve"> tỉnh thông qua tại các kỳ họp chuyên đề, kỳ họp thường lệ; chuẩn bị nội dung trình </w:t>
      </w:r>
      <w:r w:rsidRPr="00C74B3A">
        <w:rPr>
          <w:rFonts w:eastAsia="Calibri"/>
          <w:color w:val="000000"/>
          <w:szCs w:val="28"/>
          <w:lang w:val="en-US"/>
        </w:rPr>
        <w:t>Hội đồng nhân dân</w:t>
      </w:r>
      <w:r w:rsidRPr="00C74B3A">
        <w:rPr>
          <w:bCs/>
          <w:color w:val="000000"/>
          <w:spacing w:val="-4"/>
          <w:szCs w:val="28"/>
          <w:lang w:val="en-US"/>
        </w:rPr>
        <w:t xml:space="preserve"> tỉnh tại kỳ họp chuyên đề và kỳ họp thường lệ, đảm bảo chất lượng, đúng tiến độ đề ra.</w:t>
      </w:r>
    </w:p>
    <w:p w14:paraId="0B8F7306" w14:textId="77777777" w:rsidR="00B256F2" w:rsidRPr="00C74B3A" w:rsidRDefault="00B256F2" w:rsidP="00AA7A7F">
      <w:pPr>
        <w:widowControl w:val="0"/>
        <w:spacing w:before="120"/>
        <w:ind w:firstLine="709"/>
        <w:jc w:val="both"/>
        <w:rPr>
          <w:iCs/>
          <w:color w:val="000000"/>
          <w:spacing w:val="-2"/>
          <w:lang w:val="en-US"/>
        </w:rPr>
      </w:pPr>
      <w:r w:rsidRPr="00C74B3A">
        <w:rPr>
          <w:color w:val="000000"/>
          <w:spacing w:val="-2"/>
          <w:lang w:val="en-US"/>
        </w:rPr>
        <w:t xml:space="preserve">3. Triển khai thực hiện hiệu quả Quyết định điều chỉnh Quy hoạch tỉnh Quảng Ngãi thời kỳ 2021-2030, tầm nhìn đến năm 2050 </w:t>
      </w:r>
      <w:r w:rsidRPr="00C74B3A">
        <w:rPr>
          <w:i/>
          <w:color w:val="000000"/>
          <w:spacing w:val="-2"/>
          <w:lang w:val="en-US"/>
        </w:rPr>
        <w:t>(Quyết định số 788/QĐ-UBND ngày 27/02/2026),</w:t>
      </w:r>
      <w:r w:rsidRPr="00C74B3A">
        <w:rPr>
          <w:color w:val="000000"/>
          <w:spacing w:val="-2"/>
          <w:lang w:val="en-US"/>
        </w:rPr>
        <w:t xml:space="preserve"> gắn với quy hoạch vùng và quốc gia; phát triển không gian kinh tế hợp lý, khai thác tốt tiềm năng biển, ven biển, Khu kinh tế Dung Quất và </w:t>
      </w:r>
      <w:r w:rsidRPr="00C74B3A">
        <w:rPr>
          <w:iCs/>
          <w:color w:val="000000"/>
          <w:spacing w:val="-2"/>
          <w:lang w:val="en-US"/>
        </w:rPr>
        <w:t>Khu kinh tế cửa khẩu Bờ Y</w:t>
      </w:r>
      <w:r w:rsidRPr="00C74B3A">
        <w:rPr>
          <w:color w:val="000000"/>
          <w:spacing w:val="-2"/>
          <w:lang w:val="en-US"/>
        </w:rPr>
        <w:t xml:space="preserve">; đồng thời đẩy mạnh thu hút đầu tư có chọn lọc, ưu tiên các lĩnh vực công nghệ cao, công nghiệp sạch, dịch vụ, logistics và du lịch chất lượng cao; </w:t>
      </w:r>
      <w:r w:rsidRPr="00C74B3A">
        <w:rPr>
          <w:iCs/>
          <w:color w:val="000000"/>
          <w:spacing w:val="-2"/>
          <w:lang w:val="en-US"/>
        </w:rPr>
        <w:t xml:space="preserve">huy động và sử dụng hiệu quả các nguồn lực trong xã hội theo phương thức đối tác công tư. </w:t>
      </w:r>
      <w:r w:rsidRPr="00C74B3A">
        <w:rPr>
          <w:iCs/>
          <w:color w:val="000000"/>
          <w:lang w:val="en-US"/>
        </w:rPr>
        <w:t xml:space="preserve">Trọng tâm là: (i) Chủ động thúc đẩy mối liên kết giữa Khu kinh tế Dung Quất, Khu kinh tế cửa khẩu Bờ Y với Khu kinh tế mở Chu Lai để hình thành trung tâm công nghiệp trọng điểm của khu vực và cả nước. Hình thành Trung tâm lọc, hóa dầu và năng lượng quốc gia tại Khu kinh tế Dung Quất; (ii) </w:t>
      </w:r>
      <w:r w:rsidRPr="00C74B3A">
        <w:rPr>
          <w:bCs/>
          <w:iCs/>
          <w:color w:val="000000"/>
          <w:lang w:val="en-US"/>
        </w:rPr>
        <w:t>Chuyển mạnh tư duy từ sản xuất nông nghiệp sang phát triển kinh tế nông nghiệp; ưu</w:t>
      </w:r>
      <w:r w:rsidRPr="00C74B3A">
        <w:rPr>
          <w:iCs/>
          <w:color w:val="000000"/>
          <w:lang w:val="en-US"/>
        </w:rPr>
        <w:t xml:space="preserve"> tiên phát triển nông nghiệp hữu cơ, ứng dụng công nghệ cao; kinh tế lâm nghiệp, kinh tế dược liệu, với trọng tâm là sâm Ngọc Linh và các loài dược liệu đặc hữu, cây ăn quả, rau hoa xứ lạnh, tỏi Lý Sơn, cây công nghiệp; phấn đấu trở thành vùng trọng điểm dược liệu của quốc gia; (iii) Phát huy những tiềm năng, lợi thế đặc biệt của tỉnh cùng các giá trị văn hóa, lịch sử, con người để thu hút đầu tư, phát triển du lịch với các hạt nhân tạo thành tam giác phát triển du lịch thế mạnh của tỉnh: Trung tâm du lịch biển - đảo Lý Sơn, Khu du lịch Măng Đen, Di tích quốc gia đặc biệt Văn hóa Sa Huỳnh.</w:t>
      </w:r>
    </w:p>
    <w:p w14:paraId="193C6275" w14:textId="77777777" w:rsidR="00B256F2" w:rsidRPr="00C74B3A" w:rsidRDefault="00B256F2" w:rsidP="00AA7A7F">
      <w:pPr>
        <w:widowControl w:val="0"/>
        <w:spacing w:before="120"/>
        <w:ind w:firstLine="709"/>
        <w:jc w:val="both"/>
        <w:rPr>
          <w:bCs/>
          <w:color w:val="000000"/>
          <w:spacing w:val="-4"/>
          <w:szCs w:val="28"/>
          <w:lang w:val="en-US"/>
        </w:rPr>
      </w:pPr>
      <w:r w:rsidRPr="00C74B3A">
        <w:rPr>
          <w:bCs/>
          <w:color w:val="000000"/>
          <w:spacing w:val="-2"/>
          <w:szCs w:val="28"/>
          <w:lang w:val="en-US"/>
        </w:rPr>
        <w:t xml:space="preserve">4. </w:t>
      </w:r>
      <w:r w:rsidRPr="00C74B3A">
        <w:rPr>
          <w:bCs/>
          <w:color w:val="000000"/>
          <w:spacing w:val="-4"/>
          <w:szCs w:val="28"/>
          <w:lang w:val="en-US"/>
        </w:rPr>
        <w:t xml:space="preserve">Chủ động phối hợp với Văn phòng Chính phủ, Bộ Công Thương sớm hoàn thiện và trình cấp có thẩm quyền phê duyệt Đề án xây dựng trung tâm lọc, hoá dầu và năng lượng quốc gia tại Khu kinh tế Dung Quất; chủ động phối hợp với Bộ Tài chính trong việc xây dựng Đề án cơ chế, chính sách đặc biệt phát triển kinh tế kết hợp với bảo đảm quốc phòng, an ninh cho đặc khu Lý Sơn, tỉnh Quảng Ngãi. </w:t>
      </w:r>
    </w:p>
    <w:p w14:paraId="3C99DB9A" w14:textId="77777777" w:rsidR="00B256F2" w:rsidRPr="00C74B3A" w:rsidRDefault="00B256F2" w:rsidP="00AA7A7F">
      <w:pPr>
        <w:widowControl w:val="0"/>
        <w:spacing w:before="120"/>
        <w:ind w:firstLine="709"/>
        <w:jc w:val="both"/>
        <w:rPr>
          <w:color w:val="000000"/>
          <w:spacing w:val="-6"/>
          <w:szCs w:val="28"/>
          <w:shd w:val="clear" w:color="auto" w:fill="FFFFFF"/>
          <w:lang w:val="en-US"/>
        </w:rPr>
      </w:pPr>
      <w:r w:rsidRPr="00C74B3A">
        <w:rPr>
          <w:bCs/>
          <w:color w:val="000000"/>
          <w:spacing w:val="-6"/>
          <w:szCs w:val="28"/>
          <w:lang w:val="en-US"/>
        </w:rPr>
        <w:t xml:space="preserve">5. </w:t>
      </w:r>
      <w:r w:rsidRPr="00C74B3A">
        <w:rPr>
          <w:color w:val="000000"/>
          <w:szCs w:val="28"/>
          <w:lang w:val="en-US"/>
        </w:rPr>
        <w:t xml:space="preserve">Tiếp tục rà soát, cập nhật, tổng hợp tham mưu xử lý dứt điểm các dự án có khó khăn, vướng mắc tại địa phương theo thẩm quyền, bảo đảm đúng tinh thần kết luận của Bộ Chính trị, Nghị quyết số 29/2026/QH16 ngày 24/4/2026 của Quốc hội, Nghị định số 147/2026/NĐ-CP ngày 07/5/2026 của Chính phủ và quy định, hướng dẫn có liên quan. </w:t>
      </w:r>
      <w:r w:rsidRPr="00C74B3A">
        <w:rPr>
          <w:bCs/>
          <w:color w:val="000000"/>
          <w:spacing w:val="-6"/>
          <w:szCs w:val="28"/>
          <w:lang w:val="en-US"/>
        </w:rPr>
        <w:t xml:space="preserve">Tập trung </w:t>
      </w:r>
      <w:r w:rsidRPr="00C74B3A">
        <w:rPr>
          <w:color w:val="000000"/>
          <w:spacing w:val="-6"/>
          <w:szCs w:val="28"/>
          <w:shd w:val="clear" w:color="auto" w:fill="FFFFFF"/>
          <w:lang w:val="en-US"/>
        </w:rPr>
        <w:t xml:space="preserve">rà soát, xác định tài sản dôi dư hoặc thuộc trường hợp phải xử lý theo quy định pháp luật về quản lý, sử dụng tài sản công để lập hồ sơ đề nghị xử lý, báo cáo cơ quan, người có thẩm quyền xem xét, quyết định xử lý theo quy định; không để sử dụng sai mục đích, sử dụng kém hiệu quả gây lãng phí, thất thoát. </w:t>
      </w:r>
    </w:p>
    <w:p w14:paraId="758A6627" w14:textId="77777777" w:rsidR="00B256F2" w:rsidRPr="00C74B3A" w:rsidRDefault="00B256F2" w:rsidP="00AA7A7F">
      <w:pPr>
        <w:widowControl w:val="0"/>
        <w:spacing w:before="120"/>
        <w:ind w:firstLine="709"/>
        <w:jc w:val="both"/>
        <w:rPr>
          <w:bCs/>
          <w:color w:val="000000"/>
          <w:spacing w:val="-2"/>
          <w:szCs w:val="28"/>
          <w:lang w:val="en-US"/>
        </w:rPr>
      </w:pPr>
      <w:r w:rsidRPr="00C74B3A">
        <w:rPr>
          <w:bCs/>
          <w:color w:val="000000"/>
          <w:spacing w:val="-4"/>
          <w:szCs w:val="28"/>
          <w:lang w:val="en-US"/>
        </w:rPr>
        <w:lastRenderedPageBreak/>
        <w:t xml:space="preserve">6. </w:t>
      </w:r>
      <w:r w:rsidRPr="00C74B3A">
        <w:rPr>
          <w:color w:val="000000"/>
          <w:spacing w:val="-4"/>
          <w:szCs w:val="28"/>
          <w:lang w:val="en-US"/>
        </w:rPr>
        <w:t xml:space="preserve">Tiếp tục rà soát sắp xếp lại các đơn vị sự nghiệp thuộc Ủy ban nhân dân tỉnh, Ủy ban nhân dân cấp xã theo quy định, đảm bảo sự vận hành đồng bộ, hiệu quả. Tiếp tục đẩy mạnh thực hiện việc phân cấp, phân quyền, phân định thẩm quyền gắn với việc thực hiện mô hình tổ chức chính quyền địa phương 2 cấp. </w:t>
      </w:r>
      <w:r w:rsidRPr="00C74B3A">
        <w:rPr>
          <w:color w:val="000000"/>
          <w:szCs w:val="28"/>
          <w:lang w:val="en-US"/>
        </w:rPr>
        <w:t>Tăng cường công tác đào tạo, bồi dưỡng về quản lý nhà nước, chuyên môn nghiệp vụ, kỹ năng số và kỹ năng xử lý công việc đa ngành, đa lĩnh vực</w:t>
      </w:r>
      <w:r w:rsidRPr="00C74B3A">
        <w:rPr>
          <w:bCs/>
          <w:color w:val="000000"/>
          <w:spacing w:val="-2"/>
          <w:szCs w:val="28"/>
          <w:lang w:val="en-US"/>
        </w:rPr>
        <w:t xml:space="preserve">; kịp thời giải quyết chế độ, chính sách cho cán bộ, công chức, viên chức, người lao động theo quy định. </w:t>
      </w:r>
    </w:p>
    <w:p w14:paraId="597DE3BF" w14:textId="77777777" w:rsidR="00B256F2" w:rsidRPr="00C74B3A" w:rsidRDefault="00B256F2" w:rsidP="00AA7A7F">
      <w:pPr>
        <w:widowControl w:val="0"/>
        <w:spacing w:before="120"/>
        <w:ind w:firstLine="709"/>
        <w:jc w:val="both"/>
        <w:rPr>
          <w:bCs/>
          <w:color w:val="000000"/>
          <w:spacing w:val="-4"/>
          <w:szCs w:val="28"/>
          <w:lang w:val="en-US"/>
        </w:rPr>
      </w:pPr>
      <w:r w:rsidRPr="00C74B3A">
        <w:rPr>
          <w:bCs/>
          <w:color w:val="000000"/>
          <w:spacing w:val="-4"/>
          <w:szCs w:val="28"/>
          <w:lang w:val="en-US"/>
        </w:rPr>
        <w:t xml:space="preserve">7. Tăng cường các giải pháp thu ngân sách nhà nước, chống thất thu, chi ngân sách nhà nước bảo đảm chặt chẽ, tiết kiệm, hiệu quả, đảm bảo thu đúng, thu đủ, thu kịp thời, phấn đấu hoàn thành mức cao nhất dự toán thu ngân sách nhà nước năm 2026 được </w:t>
      </w:r>
      <w:r w:rsidRPr="00C74B3A">
        <w:rPr>
          <w:rFonts w:eastAsia="Calibri"/>
          <w:color w:val="000000"/>
          <w:spacing w:val="-4"/>
          <w:szCs w:val="28"/>
          <w:lang w:val="en-US"/>
        </w:rPr>
        <w:t>Hội đồng nhân dân</w:t>
      </w:r>
      <w:r w:rsidRPr="00C74B3A">
        <w:rPr>
          <w:bCs/>
          <w:color w:val="000000"/>
          <w:spacing w:val="-4"/>
          <w:szCs w:val="28"/>
          <w:lang w:val="en-US"/>
        </w:rPr>
        <w:t xml:space="preserve"> tỉnh giao. Tổ chức điều hành dự toán ngân sách nhà nước chặt chẽ, bảo đảm kỷ cương, kỷ luật tài chính, ngân sách. </w:t>
      </w:r>
    </w:p>
    <w:p w14:paraId="4D9700B6" w14:textId="77777777" w:rsidR="00B256F2" w:rsidRPr="00C74B3A" w:rsidRDefault="00B256F2" w:rsidP="00AA7A7F">
      <w:pPr>
        <w:widowControl w:val="0"/>
        <w:spacing w:before="120"/>
        <w:ind w:firstLine="709"/>
        <w:jc w:val="both"/>
        <w:rPr>
          <w:color w:val="000000"/>
          <w:lang w:val="en-US"/>
        </w:rPr>
      </w:pPr>
      <w:r w:rsidRPr="00C74B3A">
        <w:rPr>
          <w:bCs/>
          <w:color w:val="000000"/>
          <w:szCs w:val="28"/>
          <w:lang w:val="en-US"/>
        </w:rPr>
        <w:t xml:space="preserve">8. </w:t>
      </w:r>
      <w:r w:rsidRPr="00C74B3A">
        <w:rPr>
          <w:color w:val="000000"/>
          <w:lang w:val="en-US"/>
        </w:rPr>
        <w:t xml:space="preserve">Hoàn thiện Kế hoạch đầu tư công trung hạn giai đoạn 2026-2030 đảm bảo tính khả thi phù hợp với nguồn lực và định hướng phát triển của tỉnh. Tập trung tháo gỡ dứt điểm các tồn tại, vướng mắc của các dự án trọng điểm </w:t>
      </w:r>
      <w:r w:rsidRPr="00C74B3A">
        <w:rPr>
          <w:i/>
          <w:iCs/>
          <w:color w:val="000000"/>
          <w:lang w:val="en-US"/>
        </w:rPr>
        <w:t>(nhất là về xác định giá đất, thủ tục đầu tư, bồi thường, giải phóng mặt bằng)</w:t>
      </w:r>
      <w:r w:rsidRPr="00C74B3A">
        <w:rPr>
          <w:color w:val="000000"/>
          <w:lang w:val="en-US"/>
        </w:rPr>
        <w:t>. Đẩy nhanh tiến độ, bảo đảm chất lượng, hiệu quả công tác giải ngân vốn đầu tư công và triển khai các dự</w:t>
      </w:r>
      <w:r w:rsidRPr="00C74B3A">
        <w:rPr>
          <w:color w:val="000000"/>
          <w:highlight w:val="white"/>
          <w:lang w:val="en-US"/>
        </w:rPr>
        <w:t xml:space="preserve"> án trọng điểm, được xác định là động lực tăng trưởng năm 2026 của tỉnh; </w:t>
      </w:r>
      <w:bookmarkStart w:id="1" w:name="_Hlk201581252"/>
      <w:r w:rsidRPr="00C74B3A">
        <w:rPr>
          <w:color w:val="000000"/>
          <w:lang w:val="en-US"/>
        </w:rPr>
        <w:t>kịp thời r</w:t>
      </w:r>
      <w:r w:rsidRPr="00C74B3A">
        <w:rPr>
          <w:bCs/>
          <w:color w:val="000000"/>
          <w:szCs w:val="28"/>
          <w:lang w:val="en-US"/>
        </w:rPr>
        <w:t xml:space="preserve">à soát, điều chuyển kế hoạch vốn giữa các dự án chậm giải ngân sang các dự án có tiến độ giải ngân tốt, còn thiếu vốn, </w:t>
      </w:r>
      <w:r w:rsidRPr="00C74B3A">
        <w:rPr>
          <w:color w:val="000000"/>
          <w:highlight w:val="white"/>
          <w:lang w:val="en-US"/>
        </w:rPr>
        <w:t>ph</w:t>
      </w:r>
      <w:r w:rsidRPr="00C74B3A">
        <w:rPr>
          <w:color w:val="000000"/>
          <w:lang w:val="en-US"/>
        </w:rPr>
        <w:t>ấn đấu hoàn thành 100% kế hoạch vốn được giao.</w:t>
      </w:r>
      <w:bookmarkStart w:id="2" w:name="_Hlk201581300"/>
      <w:bookmarkEnd w:id="1"/>
    </w:p>
    <w:p w14:paraId="3503164B" w14:textId="77777777" w:rsidR="00B256F2" w:rsidRPr="00C74B3A" w:rsidRDefault="00B256F2" w:rsidP="00AA7A7F">
      <w:pPr>
        <w:widowControl w:val="0"/>
        <w:spacing w:before="120"/>
        <w:ind w:firstLine="709"/>
        <w:jc w:val="both"/>
        <w:rPr>
          <w:color w:val="000000"/>
          <w:lang w:val="en-US"/>
        </w:rPr>
      </w:pPr>
      <w:r w:rsidRPr="00C74B3A">
        <w:rPr>
          <w:color w:val="000000"/>
          <w:lang w:val="en-US"/>
        </w:rPr>
        <w:t xml:space="preserve">9. Đẩy nhanh tiến độ các dự án công nghiệp trọng điểm, đặc biệt là Khu liên hợp gang thép Hòa Phát Dung Quất 2, sản xuất ray đường sắt và thép đặc biệt Hòa Phát Dung Quất nhằm tạo năng lực sản xuất mới. Tập trung tháo gỡ khó khăn về giải phóng mặt bằng, hoàn thiện hạ tầng KKT Dung Quất và các KCN để thu hút nhà đầu tư. </w:t>
      </w:r>
    </w:p>
    <w:p w14:paraId="527AFC5C" w14:textId="77777777" w:rsidR="00B256F2" w:rsidRPr="00C74B3A" w:rsidRDefault="00B256F2" w:rsidP="00AA7A7F">
      <w:pPr>
        <w:widowControl w:val="0"/>
        <w:spacing w:before="120"/>
        <w:ind w:firstLine="709"/>
        <w:jc w:val="both"/>
        <w:rPr>
          <w:bCs/>
          <w:color w:val="000000"/>
          <w:szCs w:val="28"/>
          <w:lang w:val="en-US"/>
        </w:rPr>
      </w:pPr>
      <w:r w:rsidRPr="00C74B3A">
        <w:rPr>
          <w:iCs/>
          <w:color w:val="000000"/>
          <w:lang w:val="en-US"/>
        </w:rPr>
        <w:t xml:space="preserve">10. </w:t>
      </w:r>
      <w:bookmarkEnd w:id="2"/>
      <w:r w:rsidRPr="00C74B3A">
        <w:rPr>
          <w:iCs/>
          <w:color w:val="000000"/>
          <w:lang w:val="en-US"/>
        </w:rPr>
        <w:t>Chú trọng, đổi mới, nâng cao hiệu quả hoạt động kết nối cung cầu, xúc tiến thương mại trong nước; kết hợp chặt chẽ giữa thương mại truyền thống với thương mại hiện đại; thúc đẩy phân phối hàng hóa qua nền tảng số gắn với tăng cường giám sát, xử lý vi phạm trên các nền tảng thương mại điện tử. Đ</w:t>
      </w:r>
      <w:r w:rsidRPr="00C74B3A">
        <w:rPr>
          <w:bCs/>
          <w:color w:val="000000"/>
          <w:szCs w:val="28"/>
          <w:lang w:val="en-US"/>
        </w:rPr>
        <w:t xml:space="preserve">ẩy mạnh công tác triển khai cao điểm đấu tranh ngăn chặn, đẩy lùi tình trạng buôn lậu, gian lận thương mại, hàng giả và xâm phạm quyền sở hữu trí tuệ trong tình hình mới. </w:t>
      </w:r>
    </w:p>
    <w:p w14:paraId="53302957" w14:textId="77777777" w:rsidR="00B256F2" w:rsidRPr="00C74B3A" w:rsidRDefault="00B256F2" w:rsidP="00AA7A7F">
      <w:pPr>
        <w:widowControl w:val="0"/>
        <w:spacing w:before="120"/>
        <w:ind w:firstLine="709"/>
        <w:jc w:val="both"/>
        <w:rPr>
          <w:bCs/>
          <w:color w:val="000000"/>
          <w:szCs w:val="28"/>
          <w:lang w:val="en-US"/>
        </w:rPr>
      </w:pPr>
      <w:r w:rsidRPr="00C74B3A">
        <w:rPr>
          <w:color w:val="000000"/>
          <w:spacing w:val="-2"/>
          <w:szCs w:val="28"/>
          <w:lang w:val="en-US"/>
        </w:rPr>
        <w:t>11. T</w:t>
      </w:r>
      <w:r w:rsidRPr="00C74B3A">
        <w:rPr>
          <w:color w:val="000000"/>
          <w:szCs w:val="28"/>
          <w:lang w:val="en-US"/>
        </w:rPr>
        <w:t xml:space="preserve">hực hiện tốt các biện pháp phòng, chống dịch bệnh trên cây trồng, vật nuôi và thủy sản. </w:t>
      </w:r>
      <w:r w:rsidRPr="00C74B3A">
        <w:rPr>
          <w:color w:val="000000"/>
          <w:spacing w:val="-2"/>
          <w:szCs w:val="28"/>
          <w:lang w:val="en-US"/>
        </w:rPr>
        <w:t xml:space="preserve">Tập trung xây dựng nông thôn mới, đẩy mạnh thực hiện xây dựng sản phẩm OCOP đạt chuẩn. Phát triển các mô hình hợp tác xã kiểu mới, nhất là những vùng chuyên canh nông sản, sản xuất hàng hóa. </w:t>
      </w:r>
      <w:bookmarkStart w:id="3" w:name="_Hlk201581462"/>
      <w:r w:rsidRPr="00C74B3A">
        <w:rPr>
          <w:bCs/>
          <w:color w:val="000000"/>
          <w:szCs w:val="28"/>
          <w:lang w:val="en-US"/>
        </w:rPr>
        <w:t xml:space="preserve">Thực hiện nghiêm túc và quyết liệt công tác quản lý, bảo vệ rừng, phòng cháy chữa cháy rừng; thường xuyên tổ chức tuần tra, kiểm tra, truy quét đột xuất để kịp thời phát hiện, ngăn chặn, xử lý dứt điểm các vụ vi phạm pháp luật lâm nghiệp theo quy định. </w:t>
      </w:r>
    </w:p>
    <w:p w14:paraId="79AED93A" w14:textId="77777777" w:rsidR="00B256F2" w:rsidRPr="00C74B3A" w:rsidRDefault="00B256F2" w:rsidP="00AA7A7F">
      <w:pPr>
        <w:widowControl w:val="0"/>
        <w:spacing w:before="120"/>
        <w:ind w:firstLine="709"/>
        <w:jc w:val="both"/>
        <w:rPr>
          <w:color w:val="000000"/>
          <w:szCs w:val="28"/>
          <w:lang w:val="en-US"/>
        </w:rPr>
      </w:pPr>
      <w:r w:rsidRPr="00C74B3A">
        <w:rPr>
          <w:color w:val="000000"/>
          <w:szCs w:val="28"/>
          <w:lang w:val="en-US"/>
        </w:rPr>
        <w:t xml:space="preserve">12. Đẩy nhanh tiến độ triển khai các nhiệm vụ đo đạc, lập bản đồ địa chính; đăng ký đất đai; lập hồ sơ địa chính; cấp Giấy chứng nhận quyền sử dụng đất và xây dựng cơ sở dữ liệu đất đai trên địa bàn tỉnh, đặc biệt tại khu vực phía Tây tỉnh </w:t>
      </w:r>
      <w:r w:rsidRPr="00C74B3A">
        <w:rPr>
          <w:color w:val="000000"/>
          <w:szCs w:val="28"/>
          <w:lang w:val="en-US"/>
        </w:rPr>
        <w:lastRenderedPageBreak/>
        <w:t>Quảng Ngãi; dự án Xây dựng Bản đồ hành chính cấp xã và Bộ bản đồ hành chính tỉnh Quảng Ngãi bảo đảm tiến độ, chất lượng theo quy định.</w:t>
      </w:r>
      <w:bookmarkEnd w:id="3"/>
    </w:p>
    <w:p w14:paraId="43D0721E" w14:textId="77777777" w:rsidR="00B256F2" w:rsidRPr="00F3785A" w:rsidRDefault="00B256F2" w:rsidP="00AA7A7F">
      <w:pPr>
        <w:widowControl w:val="0"/>
        <w:spacing w:before="120"/>
        <w:ind w:firstLine="709"/>
        <w:jc w:val="both"/>
        <w:rPr>
          <w:rFonts w:eastAsia="Calibri"/>
          <w:szCs w:val="28"/>
          <w:lang w:val="en-US"/>
        </w:rPr>
      </w:pPr>
      <w:r w:rsidRPr="00C74B3A">
        <w:rPr>
          <w:color w:val="000000"/>
          <w:szCs w:val="28"/>
          <w:lang w:val="en-US"/>
        </w:rPr>
        <w:t>13.</w:t>
      </w:r>
      <w:r w:rsidRPr="00C74B3A">
        <w:rPr>
          <w:rFonts w:eastAsia="Calibri"/>
          <w:color w:val="000000"/>
          <w:szCs w:val="28"/>
          <w:lang w:val="en-US"/>
        </w:rPr>
        <w:t xml:space="preserve"> Tiếp tục </w:t>
      </w:r>
      <w:r w:rsidRPr="00F3785A">
        <w:rPr>
          <w:rFonts w:eastAsia="Calibri"/>
          <w:szCs w:val="28"/>
          <w:lang w:val="en-US"/>
        </w:rPr>
        <w:t xml:space="preserve">đẩy mạnh cải cách hành chính trên tất cả các lĩnh vực gắn với chuyển đổi số; tăng cường kỷ luật, kỷ cương hành chính; triển khai quyết liệt các nhiệm vụ, giải pháp nhằm cải thiện điểm số, thứ hạng các Chỉ số: </w:t>
      </w:r>
      <w:r w:rsidR="00C74B3A" w:rsidRPr="00F3785A">
        <w:rPr>
          <w:szCs w:val="28"/>
          <w:lang w:val="en-US"/>
        </w:rPr>
        <w:t>Năng lực cạnh tranh cấp tỉnh (PCI), Cải cách hành chính (PAR INDEX), Sự hài lòng của người dân, tổ chức đối với sự phục vụ của cơ quan hành chính nhà nước (SIPAS)</w:t>
      </w:r>
      <w:r w:rsidRPr="00F3785A">
        <w:rPr>
          <w:rFonts w:eastAsia="Calibri"/>
          <w:szCs w:val="28"/>
          <w:lang w:val="en-US"/>
        </w:rPr>
        <w:t>. Tăng cường công tác xúc tiến đầu tư gắn với chủ động nắm bắt, giải quyết nhanh các thủ tục đầu tư, kịp thời tháo gỡ dứt điểm các khó khăn, vướng mắc, các điểm nghẽn, nhất là về đất đai, giải phóng mặt bằng,… nhằm khơi thông các nguồn lực và đẩy mạnh huy động các nguồn lực đầu tư phát triển.</w:t>
      </w:r>
    </w:p>
    <w:p w14:paraId="2EB6C00B" w14:textId="77777777" w:rsidR="00B256F2" w:rsidRPr="00F3785A" w:rsidRDefault="00B256F2" w:rsidP="00AA7A7F">
      <w:pPr>
        <w:widowControl w:val="0"/>
        <w:spacing w:before="120"/>
        <w:ind w:firstLine="709"/>
        <w:jc w:val="both"/>
        <w:rPr>
          <w:bCs/>
          <w:szCs w:val="28"/>
          <w:lang w:val="en-US"/>
        </w:rPr>
      </w:pPr>
      <w:r w:rsidRPr="00F3785A">
        <w:rPr>
          <w:bCs/>
          <w:szCs w:val="28"/>
          <w:lang w:val="en-US"/>
        </w:rPr>
        <w:t>14. Triển khai có hiệu quả các chương trình mục tiêu quốc gia trên địa bàn tỉnh. Thực hiện tốt các chính sách người có công, an sinh xã hội, thực hiện chu đáo công tác đền ơn đáp nghĩa</w:t>
      </w:r>
      <w:r w:rsidRPr="00F3785A">
        <w:rPr>
          <w:szCs w:val="28"/>
          <w:shd w:val="clear" w:color="auto" w:fill="FFFFFF"/>
          <w:lang w:val="en-US"/>
        </w:rPr>
        <w:t>;</w:t>
      </w:r>
      <w:r w:rsidRPr="00F3785A">
        <w:rPr>
          <w:bCs/>
          <w:szCs w:val="28"/>
          <w:lang w:val="en-US"/>
        </w:rPr>
        <w:t xml:space="preserve"> tăng cường kết nối cung - cầu lao động, hỗ trợ chuyển đổi nghề bền vững cho người lao động, tạo việc làm, giảm nghèo bền vững,</w:t>
      </w:r>
      <w:r w:rsidRPr="00F3785A">
        <w:rPr>
          <w:szCs w:val="28"/>
          <w:lang w:val="en-US"/>
        </w:rPr>
        <w:t xml:space="preserve"> </w:t>
      </w:r>
      <w:r w:rsidRPr="00F3785A">
        <w:rPr>
          <w:bCs/>
          <w:szCs w:val="28"/>
          <w:lang w:val="en-US"/>
        </w:rPr>
        <w:t xml:space="preserve">nâng cao đời sống Nhân dân; tăng cường công tác tuyên truyền thực hiện chính sách bảo hiểm xã hội, bảo hiểm y tế, phấn đấu đến cuối năm 2026, tỷ lệ lực lượng lao động trong độ tuổi tham gia BHXH đạt 26,5%; tỷ lệ Tỷ lệ dân số tham gia BHYT đạt 95,56%. </w:t>
      </w:r>
      <w:r w:rsidRPr="00F3785A">
        <w:rPr>
          <w:lang w:val="en-US"/>
        </w:rPr>
        <w:t xml:space="preserve">Đẩy mạnh tiến độ thực hiện các dự án Nhà ở xã hội để bảo đảm </w:t>
      </w:r>
      <w:r w:rsidRPr="00F3785A">
        <w:rPr>
          <w:bCs/>
          <w:szCs w:val="28"/>
          <w:lang w:val="en-US"/>
        </w:rPr>
        <w:t xml:space="preserve">hoàn thành xây dựng nhà ở xã hội trên địa bàn tỉnh đạt </w:t>
      </w:r>
      <w:r w:rsidRPr="00F3785A">
        <w:rPr>
          <w:lang w:val="en-US"/>
        </w:rPr>
        <w:t>chỉ tiêu Chính phủ giao tại Nghị quyết số 07/NQ-CP ngày 12/01/2026.</w:t>
      </w:r>
    </w:p>
    <w:p w14:paraId="33F222FD" w14:textId="77777777" w:rsidR="00B256F2" w:rsidRPr="00F3785A" w:rsidRDefault="00B256F2" w:rsidP="00AA7A7F">
      <w:pPr>
        <w:widowControl w:val="0"/>
        <w:spacing w:before="120"/>
        <w:ind w:firstLine="709"/>
        <w:jc w:val="both"/>
        <w:rPr>
          <w:bCs/>
          <w:szCs w:val="28"/>
          <w:lang w:val="en-US"/>
        </w:rPr>
      </w:pPr>
      <w:r w:rsidRPr="00F3785A">
        <w:rPr>
          <w:bCs/>
          <w:szCs w:val="28"/>
          <w:lang w:val="en-US"/>
        </w:rPr>
        <w:t xml:space="preserve">15. Chủ động các giải pháp phòng chống, thích ứng biến đổi khí hậu; Theo dõi chặt chẽ diễn biến của mưa lũ, đôn đốc, hướng dẫn các địa phương, đơn vị triển khai công tác ứng phó với mưa, lũ theo phương châm “4 tại chỗ”, sẵn sàng ứng phó, xử lý, khắc phục các tình huống thiên tai, sự cố và tìm kiếm cứu nạn; có phương án bảo vệ, đảm bảo an toàn về người và tài sản của Nhân dân và đảm bảo an ninh trật tự nơi xảy ra sự cố, thiên tai, khu vực sơ án của người dân. </w:t>
      </w:r>
    </w:p>
    <w:p w14:paraId="6B351834" w14:textId="77777777" w:rsidR="00B256F2" w:rsidRPr="00F3785A" w:rsidRDefault="00B256F2" w:rsidP="00AA7A7F">
      <w:pPr>
        <w:widowControl w:val="0"/>
        <w:spacing w:before="120"/>
        <w:ind w:firstLine="709"/>
        <w:jc w:val="both"/>
        <w:rPr>
          <w:bCs/>
          <w:szCs w:val="28"/>
          <w:lang w:val="en-US"/>
        </w:rPr>
      </w:pPr>
      <w:r w:rsidRPr="00F3785A">
        <w:rPr>
          <w:bCs/>
          <w:szCs w:val="28"/>
          <w:lang w:val="en-US"/>
        </w:rPr>
        <w:t xml:space="preserve">16. Tiếp tục đầu tư, quản lý và sử dụng hiệu quả các thiết chế văn hóa. Triển khai thực hiện tốt công tác đầu tư, tôn tạo, phục dựng di tích lịch sử trên địa bàn tỉnh. Đẩy mạnh quảng bá, phát triển du lịch, gắn với phát triển các dịch vụ du lịch. </w:t>
      </w:r>
      <w:r w:rsidR="00C74B3A" w:rsidRPr="00F3785A">
        <w:rPr>
          <w:bCs/>
          <w:szCs w:val="28"/>
          <w:lang w:val="en-US"/>
        </w:rPr>
        <w:t xml:space="preserve">Tổ chức chuỗi sự kiện văn hóa, thể thao và du lịch tại tỉnh và các địa phương. </w:t>
      </w:r>
      <w:r w:rsidRPr="00F3785A">
        <w:rPr>
          <w:bCs/>
          <w:szCs w:val="28"/>
          <w:lang w:val="en-US"/>
        </w:rPr>
        <w:t xml:space="preserve">Triển khai có hiệu quả </w:t>
      </w:r>
      <w:bookmarkStart w:id="4" w:name="_Hlk230597506"/>
      <w:r w:rsidRPr="00F3785A">
        <w:rPr>
          <w:bCs/>
          <w:szCs w:val="28"/>
          <w:lang w:val="en-US"/>
        </w:rPr>
        <w:t>Đề án phát triển Đặc khu Lý Sơn thành trung tâm du lịch biển đảo đến năm 2030, tầm nhìn đến năm 2045</w:t>
      </w:r>
      <w:bookmarkEnd w:id="4"/>
      <w:r w:rsidRPr="00F3785A">
        <w:rPr>
          <w:bCs/>
          <w:szCs w:val="28"/>
          <w:lang w:val="en-US"/>
        </w:rPr>
        <w:t>. Tiếp tục hoàn thiện cơ sở hạ tầng du lịch nhằm phát huy tiềm năng, lợi thế, phấn đấu đưa Măng Đen trở thành trung tâm du lịch của cả nước.</w:t>
      </w:r>
    </w:p>
    <w:p w14:paraId="6EEE69FD" w14:textId="77777777" w:rsidR="00B256F2" w:rsidRPr="00F3785A" w:rsidRDefault="00B256F2" w:rsidP="00AA7A7F">
      <w:pPr>
        <w:widowControl w:val="0"/>
        <w:spacing w:before="120"/>
        <w:ind w:firstLine="709"/>
        <w:jc w:val="both"/>
        <w:rPr>
          <w:szCs w:val="28"/>
          <w:lang w:val="en-US"/>
        </w:rPr>
      </w:pPr>
      <w:r w:rsidRPr="00F3785A">
        <w:rPr>
          <w:bCs/>
          <w:szCs w:val="28"/>
          <w:lang w:val="en-US"/>
        </w:rPr>
        <w:t>17. Đẩy nhanh</w:t>
      </w:r>
      <w:r w:rsidRPr="00F3785A">
        <w:rPr>
          <w:szCs w:val="28"/>
          <w:lang w:val="en-US"/>
        </w:rPr>
        <w:t xml:space="preserve"> tiến độ xây dựng hoàn thành các trường liên cấp tại các xã biên giới theo kế hoạch đề ra. Tổ chức cho học sinh, sinh viên các hoạt động hè bổ ích, thiết thực, nhất là các hoạt động phòng chống đuối nước ở trẻ em; chuẩn bị các điều kiện cần thiết cho năm học mới 2026-2027. Ban hành Khung kế hoạch thời gian năm học 2026-2027 đối với giáo dục mầm non, giáo dục phổ thông và giáo dục thường xuyên. Tổ chức Hội nghị tổng kết nhiệm vụ năm học 2025-2026 và triển khai nhiệm vụ năm học 2026-2027; tuyên truyền “Ngày toàn dân đưa trẻ đến trường” và tổ chức Lễ khai giảng năm học 2026-2027 theo quy định của Bộ </w:t>
      </w:r>
      <w:r w:rsidRPr="00F3785A">
        <w:rPr>
          <w:szCs w:val="28"/>
          <w:lang w:val="en-US"/>
        </w:rPr>
        <w:lastRenderedPageBreak/>
        <w:t>Giáo dục và Đào tạo.</w:t>
      </w:r>
    </w:p>
    <w:p w14:paraId="4B650CB7" w14:textId="77777777" w:rsidR="00B256F2" w:rsidRPr="00F3785A" w:rsidRDefault="00B256F2" w:rsidP="00AA7A7F">
      <w:pPr>
        <w:widowControl w:val="0"/>
        <w:spacing w:before="120"/>
        <w:ind w:firstLine="709"/>
        <w:jc w:val="both"/>
        <w:rPr>
          <w:bCs/>
          <w:szCs w:val="28"/>
          <w:lang w:val="en-US"/>
        </w:rPr>
      </w:pPr>
      <w:r w:rsidRPr="00F3785A">
        <w:rPr>
          <w:bCs/>
          <w:szCs w:val="28"/>
          <w:lang w:val="en-US"/>
        </w:rPr>
        <w:t>18. Tiếp tục nâng cao chất lượng khám, chữa bệnh, từng bước hoàn thiện hệ thống quản lý chất lượng bệnh viện, triển khai các hoạt động cải tiến chất lượng bệnh viện. Quan tâm thực hiện tốt công tác khám bệnh đối với các đối tượng chính sách. Tiếp tục đẩy mạnh các hoạt động tiêm chủng thường xuyên, tăng cường chất lượng công tác tiêm chủng, tăng tỷ lệ tiêm chủng, quản lý đối tượng tiêm chủng trên địa bàn tỉnh. Đẩy mạnh cải cách thủ tục hành chính trong khám chữa bệnh gắn với việc ứng dụng công nghệ thông tin, chuyển đổi số trong quản lý, điều hành và trong hoạt động chuyên môn. Tăng cường giám sát, thanh tra, kiểm tra, xử lý vi phạm pháp luật và thực hiện nghiêm các quy chuẩn kỹ thuật đảm bảo vệ sinh an toàn thực phẩm.</w:t>
      </w:r>
    </w:p>
    <w:p w14:paraId="7EA5A16B" w14:textId="77777777" w:rsidR="00B256F2" w:rsidRPr="00F3785A" w:rsidRDefault="00B256F2" w:rsidP="00AA7A7F">
      <w:pPr>
        <w:widowControl w:val="0"/>
        <w:spacing w:before="120"/>
        <w:ind w:firstLine="709"/>
        <w:jc w:val="both"/>
        <w:rPr>
          <w:bCs/>
          <w:szCs w:val="28"/>
          <w:lang w:val="en-US"/>
        </w:rPr>
      </w:pPr>
      <w:r w:rsidRPr="00F3785A">
        <w:rPr>
          <w:szCs w:val="28"/>
          <w:lang w:val="en-US"/>
        </w:rPr>
        <w:t>19</w:t>
      </w:r>
      <w:r w:rsidRPr="00F3785A">
        <w:rPr>
          <w:bCs/>
          <w:szCs w:val="28"/>
          <w:lang w:val="en-US"/>
        </w:rPr>
        <w:t xml:space="preserve">. Tiếp tục triển khai thực hiện hiệu quả các nhiệm vụ, giải pháp phát triển khoa học, công nghệ, đổi mới sáng tạo và chuyển đổi số quốc gia; chiến lược phát triển khoa học, công nghệ và đổi mới sáng tạo trên địa bàn tỉnh, tổ chức bàn giao kết quả nghiên cứu </w:t>
      </w:r>
      <w:r w:rsidRPr="00F3785A">
        <w:rPr>
          <w:bCs/>
          <w:i/>
          <w:iCs/>
          <w:szCs w:val="28"/>
          <w:lang w:val="en-US"/>
        </w:rPr>
        <w:t>(sau nghiệm thu)</w:t>
      </w:r>
      <w:r w:rsidRPr="00F3785A">
        <w:rPr>
          <w:bCs/>
          <w:szCs w:val="28"/>
          <w:lang w:val="en-US"/>
        </w:rPr>
        <w:t xml:space="preserve"> và tăng cường ứng dụng khoa học công nghệ trong thực tiễn sản xuất. Hướng dẫn các tổ chức, cá nhân xây dựng tiêu chuẩn cơ sở, công bố tiêu chuẩn áp dụng cho sản phẩm, hàng hóa; công bố, chứng nhận hợp chuẩn, hợp quy; đăng ký sử dụng mã số, mã vạch; truy xuất nguồn gốc; đăng ký sử dụng dấu định lượng; thực hiện các quy định pháp luật về đo lường.</w:t>
      </w:r>
    </w:p>
    <w:p w14:paraId="332E7704" w14:textId="77777777" w:rsidR="00474542" w:rsidRPr="00C74B3A" w:rsidRDefault="00B256F2" w:rsidP="00474542">
      <w:pPr>
        <w:widowControl w:val="0"/>
        <w:spacing w:before="120"/>
        <w:ind w:firstLine="709"/>
        <w:jc w:val="both"/>
        <w:rPr>
          <w:bCs/>
          <w:color w:val="000000"/>
          <w:szCs w:val="28"/>
          <w:lang w:val="en-US"/>
        </w:rPr>
      </w:pPr>
      <w:r w:rsidRPr="00F3785A">
        <w:rPr>
          <w:spacing w:val="3"/>
          <w:szCs w:val="28"/>
          <w:shd w:val="clear" w:color="auto" w:fill="FFFFFF"/>
          <w:lang w:val="en-US"/>
        </w:rPr>
        <w:t xml:space="preserve">20. </w:t>
      </w:r>
      <w:r w:rsidRPr="00F3785A">
        <w:rPr>
          <w:spacing w:val="3"/>
          <w:shd w:val="clear" w:color="auto" w:fill="FFFFFF"/>
          <w:lang w:val="en-US"/>
        </w:rPr>
        <w:t xml:space="preserve">Tập trung chỉ đạo việc </w:t>
      </w:r>
      <w:r w:rsidRPr="00F3785A">
        <w:rPr>
          <w:lang w:val="en-US"/>
        </w:rPr>
        <w:t xml:space="preserve">tổng rà soát hệ thống văn bản quy phạm pháp luật trên địa bàn tỉnh theo Nghị quyết số 2092/NQ-UBTVQH15 ngày 03/4/2026 của Ủy ban Thường vụ Quốc hội về tổng rà soát hệ thống văn bản QPPL; Quyết định số 05/QĐ-BCĐ ngày 10/4/2026 của Ban Chỉ đạo tổng rà soát hệ thống văn bản quy phạm pháp luật ban hành Kế hoạch triển khai tổng rà soát hệ thống văn bản quy phạm pháp luật. </w:t>
      </w:r>
      <w:r w:rsidRPr="00F3785A">
        <w:rPr>
          <w:spacing w:val="3"/>
          <w:szCs w:val="28"/>
          <w:shd w:val="clear" w:color="auto" w:fill="FFFFFF"/>
          <w:lang w:val="en-US"/>
        </w:rPr>
        <w:t>T</w:t>
      </w:r>
      <w:r w:rsidRPr="00F3785A">
        <w:rPr>
          <w:bCs/>
          <w:szCs w:val="28"/>
          <w:lang w:val="en-US"/>
        </w:rPr>
        <w:t xml:space="preserve">ăng cường trách nhiệm quản lý nhà nước trong hoạt động thanh tra; tổ chức thực hiện nghiêm túc các thông báo, kết luận kiểm tra, kiểm toán của các cấp, các ngành; </w:t>
      </w:r>
      <w:r w:rsidRPr="00C74B3A">
        <w:rPr>
          <w:bCs/>
          <w:color w:val="000000"/>
          <w:szCs w:val="28"/>
          <w:lang w:val="en-US"/>
        </w:rPr>
        <w:t xml:space="preserve">thực hiện tốt công tác tiếp công dân, giải quyết khiếu nại, tố cáo, không để các vụ việc tiềm ẩn nguy cơ gây mất ổn định, ảnh hưởng đến an ninh trật tự xã hội và công tác tổ chức đại hội các cấp. </w:t>
      </w:r>
    </w:p>
    <w:p w14:paraId="189892B9" w14:textId="77777777" w:rsidR="00474542" w:rsidRPr="00C74B3A" w:rsidRDefault="00B256F2" w:rsidP="00474542">
      <w:pPr>
        <w:widowControl w:val="0"/>
        <w:spacing w:before="120"/>
        <w:ind w:firstLine="709"/>
        <w:jc w:val="both"/>
        <w:rPr>
          <w:color w:val="000000"/>
          <w:szCs w:val="28"/>
          <w:lang w:val="en-US"/>
        </w:rPr>
      </w:pPr>
      <w:r w:rsidRPr="00C74B3A">
        <w:rPr>
          <w:bCs/>
          <w:color w:val="000000"/>
          <w:szCs w:val="28"/>
          <w:lang w:val="en-US"/>
        </w:rPr>
        <w:t xml:space="preserve">21. Quản lý chặt chẽ đoàn ra, đoàn vào, các dự án phi Chính phủ nước ngoài đang triển khai thực hiện trên địa bàn tỉnh. Tiếp tục thực hiện tốt công tác đối ngoại địa phương trong tình hình mới. Thực hiện tốt công tác lãnh sự, bảo hộ công dân, bảo hộ ngư dân và tàu thuyền của tỉnh. Tăng cường mở rộng hợp tác hữu nghị với các địa phương nước ngoài và đa dạng hóa hoạt động ngoại giao kinh tế, ngoại giao văn hóa và đối ngoại Nhân dân. </w:t>
      </w:r>
      <w:r w:rsidRPr="00C74B3A">
        <w:rPr>
          <w:color w:val="000000"/>
          <w:szCs w:val="28"/>
          <w:lang w:val="en-US"/>
        </w:rPr>
        <w:t>Chủ động phòng ngừa, kịp thời phát hiện, đấu tranh, ngăn chặn, vô hiệu hóa âm mưu, hoạt động của các thế lực thù địch. Thường xuyên truy quét, trấn áp, xử lý các loại tội phạm và vi phạm pháp luật, nhất là tội phạm hoạt động theo băng nhóm, bảo kê, đòi nợ thuê, tín dụng đen, ma túy... Tăng cường công tác tuần tra, kiểm soát trật tự, an toàn giao thông, phòng chống cháy nổ.</w:t>
      </w:r>
    </w:p>
    <w:p w14:paraId="30417483" w14:textId="77777777" w:rsidR="00474542" w:rsidRPr="00C74B3A" w:rsidRDefault="005155CE" w:rsidP="00474542">
      <w:pPr>
        <w:widowControl w:val="0"/>
        <w:spacing w:before="120"/>
        <w:ind w:firstLine="709"/>
        <w:jc w:val="both"/>
        <w:rPr>
          <w:b/>
          <w:szCs w:val="28"/>
          <w:lang w:val="it-IT"/>
        </w:rPr>
      </w:pPr>
      <w:r w:rsidRPr="00C74B3A">
        <w:rPr>
          <w:b/>
          <w:szCs w:val="28"/>
          <w:lang w:val="it-IT"/>
        </w:rPr>
        <w:t>Điều 3. Tổ chức thực hiện</w:t>
      </w:r>
    </w:p>
    <w:p w14:paraId="5A1F8CFF" w14:textId="77777777" w:rsidR="00474542" w:rsidRPr="00C74B3A" w:rsidRDefault="005155CE" w:rsidP="00474542">
      <w:pPr>
        <w:widowControl w:val="0"/>
        <w:spacing w:before="120"/>
        <w:ind w:firstLine="709"/>
        <w:jc w:val="both"/>
        <w:rPr>
          <w:szCs w:val="28"/>
          <w:lang w:val="it-IT"/>
        </w:rPr>
      </w:pPr>
      <w:r w:rsidRPr="00C74B3A">
        <w:rPr>
          <w:szCs w:val="28"/>
          <w:lang w:val="it-IT"/>
        </w:rPr>
        <w:t>1. Ủy ban nhân dân tỉnh tổ chức triển khai thực hiện Nghị quyết.</w:t>
      </w:r>
    </w:p>
    <w:p w14:paraId="0770F073" w14:textId="77777777" w:rsidR="00474542" w:rsidRPr="00C74B3A" w:rsidRDefault="005155CE" w:rsidP="00474542">
      <w:pPr>
        <w:widowControl w:val="0"/>
        <w:spacing w:before="120"/>
        <w:ind w:firstLine="709"/>
        <w:jc w:val="both"/>
        <w:rPr>
          <w:spacing w:val="-6"/>
          <w:szCs w:val="28"/>
          <w:lang w:val="it-IT"/>
        </w:rPr>
      </w:pPr>
      <w:r w:rsidRPr="00C74B3A">
        <w:rPr>
          <w:spacing w:val="-6"/>
          <w:szCs w:val="28"/>
          <w:lang w:val="it-IT"/>
        </w:rPr>
        <w:lastRenderedPageBreak/>
        <w:t>2. Thường trực Hội đồng nhân dân tỉnh, các Ban của Hội đồng nhân dân tỉnh, Tổ đại biểu và đại biểu Hội đồng nhân dân tỉnh giám sát việc thực hiện Nghị quyết.</w:t>
      </w:r>
    </w:p>
    <w:p w14:paraId="12C52F24" w14:textId="77777777" w:rsidR="00474542" w:rsidRPr="00C74B3A" w:rsidRDefault="005155CE" w:rsidP="00474542">
      <w:pPr>
        <w:widowControl w:val="0"/>
        <w:spacing w:before="120"/>
        <w:ind w:firstLine="709"/>
        <w:jc w:val="both"/>
        <w:rPr>
          <w:b/>
          <w:szCs w:val="28"/>
          <w:lang w:val="it-IT"/>
        </w:rPr>
      </w:pPr>
      <w:r w:rsidRPr="00C74B3A">
        <w:rPr>
          <w:b/>
          <w:szCs w:val="28"/>
          <w:lang w:val="it-IT"/>
        </w:rPr>
        <w:t>Điều 4. Hiệu lực thi hành</w:t>
      </w:r>
    </w:p>
    <w:p w14:paraId="31AE36DF" w14:textId="77777777" w:rsidR="005155CE" w:rsidRPr="00C74B3A" w:rsidRDefault="005155CE" w:rsidP="00474542">
      <w:pPr>
        <w:widowControl w:val="0"/>
        <w:spacing w:before="120"/>
        <w:ind w:firstLine="709"/>
        <w:jc w:val="both"/>
        <w:rPr>
          <w:szCs w:val="28"/>
          <w:lang w:val="cy-GB"/>
        </w:rPr>
      </w:pPr>
      <w:r w:rsidRPr="00C74B3A">
        <w:rPr>
          <w:lang w:val="it-IT"/>
        </w:rPr>
        <w:t>Nghị quyết này đã được Hội đồng nhân dân tỉnh Quảng Ngãi Khóa XI</w:t>
      </w:r>
      <w:r w:rsidR="006B7900" w:rsidRPr="00C74B3A">
        <w:rPr>
          <w:lang w:val="it-IT"/>
        </w:rPr>
        <w:t>V</w:t>
      </w:r>
      <w:r w:rsidRPr="00C74B3A">
        <w:rPr>
          <w:lang w:val="it-IT"/>
        </w:rPr>
        <w:t xml:space="preserve"> Kỳ họp </w:t>
      </w:r>
      <w:r w:rsidR="006B7900" w:rsidRPr="00C74B3A">
        <w:rPr>
          <w:lang w:val="it-IT"/>
        </w:rPr>
        <w:t>thường lệ giữa năm</w:t>
      </w:r>
      <w:r w:rsidRPr="00C74B3A">
        <w:rPr>
          <w:lang w:val="it-IT"/>
        </w:rPr>
        <w:t xml:space="preserve"> </w:t>
      </w:r>
      <w:r w:rsidR="00BD46B3" w:rsidRPr="00C74B3A">
        <w:rPr>
          <w:lang w:val="it-IT"/>
        </w:rPr>
        <w:t xml:space="preserve">2026 </w:t>
      </w:r>
      <w:r w:rsidRPr="00C74B3A">
        <w:rPr>
          <w:lang w:val="it-IT"/>
        </w:rPr>
        <w:t>thông qua ngày      tháng</w:t>
      </w:r>
      <w:r w:rsidR="001069EB" w:rsidRPr="00C74B3A">
        <w:rPr>
          <w:lang w:val="it-IT"/>
        </w:rPr>
        <w:t xml:space="preserve">  </w:t>
      </w:r>
      <w:r w:rsidRPr="00C74B3A">
        <w:rPr>
          <w:lang w:val="it-IT"/>
        </w:rPr>
        <w:t xml:space="preserve"> </w:t>
      </w:r>
      <w:r w:rsidR="006B7900" w:rsidRPr="00C74B3A">
        <w:rPr>
          <w:lang w:val="it-IT"/>
        </w:rPr>
        <w:t xml:space="preserve">  </w:t>
      </w:r>
      <w:r w:rsidRPr="00C74B3A">
        <w:rPr>
          <w:lang w:val="it-IT"/>
        </w:rPr>
        <w:t xml:space="preserve"> năm 202</w:t>
      </w:r>
      <w:r w:rsidR="006B7900" w:rsidRPr="00C74B3A">
        <w:rPr>
          <w:lang w:val="it-IT"/>
        </w:rPr>
        <w:t>6</w:t>
      </w:r>
      <w:r w:rsidRPr="00C74B3A">
        <w:rPr>
          <w:lang w:val="it-IT"/>
        </w:rPr>
        <w:t xml:space="preserve"> và có hiệu lực từ ngày thông qua./</w:t>
      </w:r>
      <w:r w:rsidRPr="00C74B3A">
        <w:rPr>
          <w:spacing w:val="-6"/>
          <w:lang w:val="it-IT"/>
        </w:rPr>
        <w:t>.</w:t>
      </w:r>
    </w:p>
    <w:p w14:paraId="037BC4BC" w14:textId="77777777" w:rsidR="00A70CEA" w:rsidRPr="00C74B3A" w:rsidRDefault="00A70CEA" w:rsidP="003360A6">
      <w:pPr>
        <w:widowControl w:val="0"/>
        <w:pBdr>
          <w:top w:val="dotted" w:sz="4" w:space="0" w:color="FFFFFF"/>
          <w:left w:val="dotted" w:sz="4" w:space="0" w:color="FFFFFF"/>
          <w:bottom w:val="dotted" w:sz="4" w:space="6" w:color="FFFFFF"/>
          <w:right w:val="dotted" w:sz="4" w:space="0" w:color="FFFFFF"/>
        </w:pBdr>
        <w:shd w:val="clear" w:color="auto" w:fill="FFFFFF"/>
        <w:ind w:firstLine="567"/>
        <w:jc w:val="both"/>
        <w:rPr>
          <w:spacing w:val="-6"/>
          <w:lang w:val="it-IT"/>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3960"/>
      </w:tblGrid>
      <w:tr w:rsidR="005155CE" w:rsidRPr="00C74B3A" w14:paraId="34AB0859" w14:textId="77777777" w:rsidTr="00F27DA8">
        <w:trPr>
          <w:trHeight w:val="182"/>
        </w:trPr>
        <w:tc>
          <w:tcPr>
            <w:tcW w:w="5220" w:type="dxa"/>
            <w:tcBorders>
              <w:top w:val="nil"/>
              <w:left w:val="nil"/>
              <w:bottom w:val="nil"/>
              <w:right w:val="nil"/>
            </w:tcBorders>
          </w:tcPr>
          <w:p w14:paraId="3E370ADB" w14:textId="77777777" w:rsidR="005155CE" w:rsidRPr="00C74B3A" w:rsidRDefault="005155CE" w:rsidP="00F27DA8">
            <w:pPr>
              <w:ind w:left="-108"/>
              <w:jc w:val="both"/>
              <w:rPr>
                <w:b/>
                <w:i/>
                <w:szCs w:val="28"/>
              </w:rPr>
            </w:pPr>
            <w:r w:rsidRPr="00C74B3A">
              <w:rPr>
                <w:b/>
                <w:i/>
                <w:sz w:val="22"/>
              </w:rPr>
              <w:t>Nơi nhận:</w:t>
            </w:r>
          </w:p>
        </w:tc>
        <w:tc>
          <w:tcPr>
            <w:tcW w:w="3960" w:type="dxa"/>
            <w:tcBorders>
              <w:top w:val="nil"/>
              <w:left w:val="nil"/>
              <w:bottom w:val="nil"/>
              <w:right w:val="nil"/>
            </w:tcBorders>
          </w:tcPr>
          <w:p w14:paraId="60A853FD" w14:textId="77777777" w:rsidR="005155CE" w:rsidRPr="00C74B3A" w:rsidRDefault="005155CE" w:rsidP="00F27DA8">
            <w:pPr>
              <w:jc w:val="center"/>
              <w:rPr>
                <w:b/>
                <w:szCs w:val="28"/>
              </w:rPr>
            </w:pPr>
            <w:r w:rsidRPr="00C74B3A">
              <w:rPr>
                <w:b/>
              </w:rPr>
              <w:t>CHỦ TỊCH</w:t>
            </w:r>
          </w:p>
        </w:tc>
      </w:tr>
      <w:tr w:rsidR="005155CE" w:rsidRPr="00C74B3A" w14:paraId="349987F2" w14:textId="77777777" w:rsidTr="00F27DA8">
        <w:trPr>
          <w:trHeight w:val="387"/>
        </w:trPr>
        <w:tc>
          <w:tcPr>
            <w:tcW w:w="5220" w:type="dxa"/>
            <w:tcBorders>
              <w:top w:val="nil"/>
              <w:left w:val="nil"/>
              <w:bottom w:val="nil"/>
              <w:right w:val="nil"/>
            </w:tcBorders>
          </w:tcPr>
          <w:p w14:paraId="206C0657" w14:textId="77777777" w:rsidR="005155CE" w:rsidRPr="00C74B3A" w:rsidRDefault="005155CE" w:rsidP="00F27DA8">
            <w:pPr>
              <w:ind w:left="-108"/>
              <w:rPr>
                <w:sz w:val="22"/>
                <w:szCs w:val="28"/>
              </w:rPr>
            </w:pPr>
            <w:r w:rsidRPr="00C74B3A">
              <w:rPr>
                <w:sz w:val="22"/>
              </w:rPr>
              <w:t>- UBTV Quốc hội, Chính phủ;</w:t>
            </w:r>
          </w:p>
          <w:p w14:paraId="6B3C006F" w14:textId="77777777" w:rsidR="005155CE" w:rsidRPr="00C74B3A" w:rsidRDefault="005155CE" w:rsidP="00F27DA8">
            <w:pPr>
              <w:ind w:left="-108"/>
              <w:rPr>
                <w:sz w:val="22"/>
                <w:lang w:val="zu-ZA"/>
              </w:rPr>
            </w:pPr>
            <w:r w:rsidRPr="00C74B3A">
              <w:rPr>
                <w:sz w:val="22"/>
                <w:lang w:val="zu-ZA"/>
              </w:rPr>
              <w:t xml:space="preserve">- TTTU, TTHĐND, UBND, UBMTTQVN tỉnh; </w:t>
            </w:r>
          </w:p>
          <w:p w14:paraId="77E99171" w14:textId="77777777" w:rsidR="005155CE" w:rsidRPr="00C74B3A" w:rsidRDefault="005155CE" w:rsidP="00F27DA8">
            <w:pPr>
              <w:ind w:left="-108"/>
              <w:rPr>
                <w:sz w:val="22"/>
                <w:lang w:val="zu-ZA"/>
              </w:rPr>
            </w:pPr>
            <w:r w:rsidRPr="00C74B3A">
              <w:rPr>
                <w:sz w:val="22"/>
                <w:lang w:val="zu-ZA"/>
              </w:rPr>
              <w:t>- Các cơ quan chuyên trách tham mưu, giúp việc Tỉnh ủy;</w:t>
            </w:r>
          </w:p>
          <w:p w14:paraId="567D8446" w14:textId="77777777" w:rsidR="005155CE" w:rsidRPr="00C74B3A" w:rsidRDefault="005155CE" w:rsidP="00F27DA8">
            <w:pPr>
              <w:ind w:left="-108"/>
              <w:rPr>
                <w:sz w:val="22"/>
                <w:szCs w:val="22"/>
                <w:lang w:val="zu-ZA"/>
              </w:rPr>
            </w:pPr>
            <w:r w:rsidRPr="00C74B3A">
              <w:rPr>
                <w:sz w:val="22"/>
                <w:lang w:val="zu-ZA"/>
              </w:rPr>
              <w:t xml:space="preserve">- </w:t>
            </w:r>
            <w:r w:rsidRPr="00C74B3A">
              <w:rPr>
                <w:sz w:val="22"/>
                <w:szCs w:val="22"/>
                <w:lang w:val="zu-ZA"/>
              </w:rPr>
              <w:t>Đoàn ĐBQH tỉnh;</w:t>
            </w:r>
          </w:p>
          <w:p w14:paraId="284864BF" w14:textId="77777777" w:rsidR="005155CE" w:rsidRPr="00C74B3A" w:rsidRDefault="005155CE" w:rsidP="00F27DA8">
            <w:pPr>
              <w:ind w:left="-108"/>
              <w:rPr>
                <w:sz w:val="22"/>
                <w:szCs w:val="22"/>
                <w:lang w:val="zu-ZA"/>
              </w:rPr>
            </w:pPr>
            <w:r w:rsidRPr="00C74B3A">
              <w:rPr>
                <w:sz w:val="22"/>
                <w:szCs w:val="22"/>
                <w:lang w:val="zu-ZA"/>
              </w:rPr>
              <w:t>- Các Ban của HĐND tỉnh;</w:t>
            </w:r>
          </w:p>
          <w:p w14:paraId="7C4DBBC4" w14:textId="77777777" w:rsidR="005155CE" w:rsidRPr="00C74B3A" w:rsidRDefault="005155CE" w:rsidP="00F27DA8">
            <w:pPr>
              <w:ind w:left="-108"/>
              <w:rPr>
                <w:sz w:val="22"/>
                <w:lang w:val="zu-ZA"/>
              </w:rPr>
            </w:pPr>
            <w:r w:rsidRPr="00C74B3A">
              <w:rPr>
                <w:sz w:val="22"/>
                <w:szCs w:val="22"/>
                <w:lang w:val="zu-ZA"/>
              </w:rPr>
              <w:t>- Đại biểu HĐND tỉnh</w:t>
            </w:r>
            <w:r w:rsidRPr="00C74B3A">
              <w:rPr>
                <w:sz w:val="22"/>
                <w:lang w:val="zu-ZA"/>
              </w:rPr>
              <w:t>;</w:t>
            </w:r>
          </w:p>
          <w:p w14:paraId="4D2939E0" w14:textId="77777777" w:rsidR="005155CE" w:rsidRPr="00C74B3A" w:rsidRDefault="005155CE" w:rsidP="00F27DA8">
            <w:pPr>
              <w:ind w:left="-108"/>
              <w:rPr>
                <w:sz w:val="22"/>
                <w:lang w:val="zu-ZA"/>
              </w:rPr>
            </w:pPr>
            <w:r w:rsidRPr="00C74B3A">
              <w:rPr>
                <w:sz w:val="22"/>
                <w:lang w:val="zu-ZA"/>
              </w:rPr>
              <w:t xml:space="preserve">- Các sở, ban, ngành, </w:t>
            </w:r>
          </w:p>
          <w:p w14:paraId="419E20F7" w14:textId="77777777" w:rsidR="005155CE" w:rsidRPr="00C74B3A" w:rsidRDefault="005155CE" w:rsidP="00F27DA8">
            <w:pPr>
              <w:ind w:left="-108"/>
              <w:rPr>
                <w:sz w:val="22"/>
                <w:lang w:val="zu-ZA"/>
              </w:rPr>
            </w:pPr>
            <w:r w:rsidRPr="00C74B3A">
              <w:rPr>
                <w:sz w:val="22"/>
                <w:lang w:val="zu-ZA"/>
              </w:rPr>
              <w:t xml:space="preserve"> đơn vị trực thuộc UBND tỉnh;</w:t>
            </w:r>
          </w:p>
          <w:p w14:paraId="6A636E5B" w14:textId="77777777" w:rsidR="005155CE" w:rsidRPr="00C74B3A" w:rsidRDefault="005155CE" w:rsidP="00F27DA8">
            <w:pPr>
              <w:ind w:left="-108"/>
              <w:rPr>
                <w:sz w:val="22"/>
                <w:lang w:val="zu-ZA"/>
              </w:rPr>
            </w:pPr>
            <w:r w:rsidRPr="00C74B3A">
              <w:rPr>
                <w:sz w:val="22"/>
                <w:lang w:val="zu-ZA"/>
              </w:rPr>
              <w:t>- Cơ quan Trung ương đóng trên địa bàn,</w:t>
            </w:r>
          </w:p>
          <w:p w14:paraId="038D95F8" w14:textId="77777777" w:rsidR="005155CE" w:rsidRPr="00C74B3A" w:rsidRDefault="005155CE" w:rsidP="00F27DA8">
            <w:pPr>
              <w:ind w:left="-108"/>
              <w:rPr>
                <w:sz w:val="22"/>
                <w:lang w:val="zu-ZA"/>
              </w:rPr>
            </w:pPr>
            <w:r w:rsidRPr="00C74B3A">
              <w:rPr>
                <w:sz w:val="22"/>
                <w:lang w:val="zu-ZA"/>
              </w:rPr>
              <w:t xml:space="preserve">  phụ trách địa bàn tỉnh;</w:t>
            </w:r>
            <w:r w:rsidRPr="00C74B3A">
              <w:rPr>
                <w:sz w:val="22"/>
                <w:szCs w:val="22"/>
                <w:lang w:val="fr-FR"/>
              </w:rPr>
              <w:t xml:space="preserve"> </w:t>
            </w:r>
          </w:p>
          <w:p w14:paraId="69BEF6B3" w14:textId="77777777" w:rsidR="005155CE" w:rsidRPr="00C74B3A" w:rsidRDefault="005155CE" w:rsidP="00F27DA8">
            <w:pPr>
              <w:ind w:left="-108"/>
              <w:rPr>
                <w:sz w:val="22"/>
                <w:lang w:val="zu-ZA"/>
              </w:rPr>
            </w:pPr>
            <w:r w:rsidRPr="00C74B3A">
              <w:rPr>
                <w:sz w:val="22"/>
                <w:lang w:val="zu-ZA"/>
              </w:rPr>
              <w:t>- Văn phòng UBND tỉnh;</w:t>
            </w:r>
          </w:p>
          <w:p w14:paraId="5E0B264A" w14:textId="77777777" w:rsidR="005155CE" w:rsidRPr="00C74B3A" w:rsidRDefault="005155CE" w:rsidP="00F27DA8">
            <w:pPr>
              <w:ind w:left="-108"/>
              <w:rPr>
                <w:sz w:val="22"/>
                <w:lang w:val="sv-SE"/>
              </w:rPr>
            </w:pPr>
            <w:r w:rsidRPr="00C74B3A">
              <w:rPr>
                <w:sz w:val="22"/>
                <w:lang w:val="sv-SE"/>
              </w:rPr>
              <w:t>- UBND các xã, phường, đặc khu;</w:t>
            </w:r>
          </w:p>
          <w:p w14:paraId="6CC8C8FC" w14:textId="77777777" w:rsidR="005155CE" w:rsidRPr="00C74B3A" w:rsidRDefault="005155CE" w:rsidP="00F27DA8">
            <w:pPr>
              <w:ind w:left="-108"/>
              <w:rPr>
                <w:iCs/>
                <w:sz w:val="22"/>
                <w:lang w:val="sv-SE"/>
              </w:rPr>
            </w:pPr>
            <w:r w:rsidRPr="00C74B3A">
              <w:rPr>
                <w:iCs/>
                <w:sz w:val="22"/>
                <w:lang w:val="sv-SE"/>
              </w:rPr>
              <w:t>- Báo và phát thanh, truyền hình Quảng Ngãi;</w:t>
            </w:r>
          </w:p>
          <w:p w14:paraId="6DD35F29" w14:textId="77777777" w:rsidR="005155CE" w:rsidRPr="00C74B3A" w:rsidRDefault="005155CE" w:rsidP="00F27DA8">
            <w:pPr>
              <w:ind w:left="-108"/>
              <w:rPr>
                <w:iCs/>
                <w:sz w:val="22"/>
                <w:lang w:val="sv-SE"/>
              </w:rPr>
            </w:pPr>
            <w:r w:rsidRPr="00C74B3A">
              <w:rPr>
                <w:iCs/>
                <w:sz w:val="22"/>
                <w:lang w:val="sv-SE"/>
              </w:rPr>
              <w:t>- Trung tâm Công báo và Tin học tỉnh;</w:t>
            </w:r>
          </w:p>
          <w:p w14:paraId="60F68C39" w14:textId="77777777" w:rsidR="005155CE" w:rsidRPr="00C74B3A" w:rsidRDefault="005155CE" w:rsidP="00F27DA8">
            <w:pPr>
              <w:ind w:left="-108"/>
              <w:rPr>
                <w:sz w:val="22"/>
                <w:lang w:val="sv-SE"/>
              </w:rPr>
            </w:pPr>
            <w:r w:rsidRPr="00C74B3A">
              <w:rPr>
                <w:sz w:val="22"/>
                <w:lang w:val="sv-SE"/>
              </w:rPr>
              <w:t>- VP ĐĐBQH và HĐND tỉnh: C-PVP, các Phòng, CV;</w:t>
            </w:r>
          </w:p>
          <w:p w14:paraId="6D6E48F0" w14:textId="77777777" w:rsidR="005155CE" w:rsidRPr="00C74B3A" w:rsidRDefault="005155CE" w:rsidP="00F27DA8">
            <w:pPr>
              <w:ind w:left="-108"/>
              <w:jc w:val="both"/>
              <w:rPr>
                <w:b/>
                <w:szCs w:val="28"/>
              </w:rPr>
            </w:pPr>
            <w:r w:rsidRPr="00C74B3A">
              <w:rPr>
                <w:sz w:val="22"/>
              </w:rPr>
              <w:t xml:space="preserve">- Lưu: VT, CV. </w:t>
            </w:r>
          </w:p>
        </w:tc>
        <w:tc>
          <w:tcPr>
            <w:tcW w:w="3960" w:type="dxa"/>
            <w:tcBorders>
              <w:top w:val="nil"/>
              <w:left w:val="nil"/>
              <w:bottom w:val="nil"/>
              <w:right w:val="nil"/>
            </w:tcBorders>
          </w:tcPr>
          <w:p w14:paraId="3AF0FE0C" w14:textId="77777777" w:rsidR="005155CE" w:rsidRPr="00C74B3A" w:rsidRDefault="005155CE" w:rsidP="00F27DA8">
            <w:pPr>
              <w:jc w:val="center"/>
              <w:rPr>
                <w:b/>
                <w:szCs w:val="28"/>
              </w:rPr>
            </w:pPr>
          </w:p>
          <w:p w14:paraId="4A4EEAB3" w14:textId="77777777" w:rsidR="005155CE" w:rsidRPr="00C74B3A" w:rsidRDefault="005155CE" w:rsidP="00F27DA8">
            <w:pPr>
              <w:jc w:val="center"/>
              <w:rPr>
                <w:b/>
              </w:rPr>
            </w:pPr>
          </w:p>
          <w:p w14:paraId="508EB4C9" w14:textId="77777777" w:rsidR="005155CE" w:rsidRPr="00C74B3A" w:rsidRDefault="005155CE" w:rsidP="00F27DA8">
            <w:pPr>
              <w:jc w:val="center"/>
              <w:rPr>
                <w:b/>
              </w:rPr>
            </w:pPr>
          </w:p>
          <w:p w14:paraId="0DBA621B" w14:textId="77777777" w:rsidR="005155CE" w:rsidRPr="00C74B3A" w:rsidRDefault="005155CE" w:rsidP="00F27DA8">
            <w:pPr>
              <w:jc w:val="center"/>
              <w:rPr>
                <w:b/>
              </w:rPr>
            </w:pPr>
          </w:p>
          <w:p w14:paraId="42526C8B" w14:textId="77777777" w:rsidR="005155CE" w:rsidRPr="00C74B3A" w:rsidRDefault="005155CE" w:rsidP="00F27DA8">
            <w:pPr>
              <w:jc w:val="center"/>
              <w:rPr>
                <w:b/>
              </w:rPr>
            </w:pPr>
          </w:p>
          <w:p w14:paraId="6F1AD5F4" w14:textId="77777777" w:rsidR="005155CE" w:rsidRPr="00C74B3A" w:rsidRDefault="005155CE" w:rsidP="00F27DA8">
            <w:pPr>
              <w:jc w:val="center"/>
              <w:rPr>
                <w:b/>
              </w:rPr>
            </w:pPr>
          </w:p>
          <w:p w14:paraId="738EDA16" w14:textId="77777777" w:rsidR="005155CE" w:rsidRPr="00C74B3A" w:rsidRDefault="005155CE" w:rsidP="00F27DA8">
            <w:pPr>
              <w:jc w:val="center"/>
              <w:rPr>
                <w:b/>
              </w:rPr>
            </w:pPr>
          </w:p>
          <w:p w14:paraId="4A518649" w14:textId="77777777" w:rsidR="005155CE" w:rsidRPr="00C74B3A" w:rsidRDefault="007A50B9" w:rsidP="00F27DA8">
            <w:pPr>
              <w:jc w:val="center"/>
              <w:rPr>
                <w:b/>
                <w:szCs w:val="28"/>
              </w:rPr>
            </w:pPr>
            <w:r w:rsidRPr="00C74B3A">
              <w:rPr>
                <w:b/>
                <w:szCs w:val="28"/>
              </w:rPr>
              <w:t>Nguyễn Đức Tuy</w:t>
            </w:r>
          </w:p>
        </w:tc>
      </w:tr>
    </w:tbl>
    <w:p w14:paraId="01011833" w14:textId="77777777" w:rsidR="00653DD2" w:rsidRPr="00C74B3A" w:rsidRDefault="00653DD2"/>
    <w:sectPr w:rsidR="00653DD2" w:rsidRPr="00C74B3A" w:rsidSect="00C74B3A">
      <w:headerReference w:type="default" r:id="rId6"/>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E9464" w14:textId="77777777" w:rsidR="00F765FF" w:rsidRDefault="00F765FF" w:rsidP="00661521">
      <w:r>
        <w:separator/>
      </w:r>
    </w:p>
  </w:endnote>
  <w:endnote w:type="continuationSeparator" w:id="0">
    <w:p w14:paraId="7D67ECC1" w14:textId="77777777" w:rsidR="00F765FF" w:rsidRDefault="00F765FF" w:rsidP="00661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5F686" w14:textId="77777777" w:rsidR="00F765FF" w:rsidRDefault="00F765FF" w:rsidP="00661521">
      <w:r>
        <w:separator/>
      </w:r>
    </w:p>
  </w:footnote>
  <w:footnote w:type="continuationSeparator" w:id="0">
    <w:p w14:paraId="3550CF00" w14:textId="77777777" w:rsidR="00F765FF" w:rsidRDefault="00F765FF" w:rsidP="00661521">
      <w:r>
        <w:continuationSeparator/>
      </w:r>
    </w:p>
  </w:footnote>
  <w:footnote w:id="1">
    <w:p w14:paraId="6CECD41F" w14:textId="77777777" w:rsidR="007827B2" w:rsidRPr="00414783" w:rsidRDefault="007827B2" w:rsidP="007827B2">
      <w:pPr>
        <w:pStyle w:val="FootnoteText"/>
        <w:spacing w:after="60"/>
        <w:ind w:firstLine="284"/>
        <w:jc w:val="both"/>
      </w:pPr>
      <w:r w:rsidRPr="00414783">
        <w:rPr>
          <w:rStyle w:val="FootnoteReference"/>
        </w:rPr>
        <w:footnoteRef/>
      </w:r>
      <w:r w:rsidRPr="00414783">
        <w:t xml:space="preserve"> Thu từ khu vực DNNN Trung ương (đạt 53,8%), Thu từ khu vực DNNN địa phương (đạt 64,6%), thuế thu nhập cá nhân (đạt 69,9%), thu tiền sử dụng khu vực biển (đạt 427%), thu từ hoạt động xổ số (đạt 66,9%), thu xuất nhập khẩu (đạt 58,6%).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7F70" w14:textId="77777777" w:rsidR="00661521" w:rsidRPr="00661521" w:rsidRDefault="00661521">
    <w:pPr>
      <w:pStyle w:val="Header"/>
      <w:jc w:val="center"/>
    </w:pPr>
    <w:r w:rsidRPr="00661521">
      <w:fldChar w:fldCharType="begin"/>
    </w:r>
    <w:r w:rsidRPr="00661521">
      <w:instrText xml:space="preserve"> PAGE   \* MERGEFORMAT </w:instrText>
    </w:r>
    <w:r w:rsidRPr="00661521">
      <w:fldChar w:fldCharType="separate"/>
    </w:r>
    <w:r w:rsidR="00474542">
      <w:rPr>
        <w:noProof/>
      </w:rPr>
      <w:t>7</w:t>
    </w:r>
    <w:r w:rsidRPr="00661521">
      <w:fldChar w:fldCharType="end"/>
    </w:r>
  </w:p>
  <w:p w14:paraId="2C7DCD3F" w14:textId="77777777" w:rsidR="00661521" w:rsidRDefault="006615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05D"/>
    <w:rsid w:val="00001D52"/>
    <w:rsid w:val="000157EE"/>
    <w:rsid w:val="000758B4"/>
    <w:rsid w:val="000809B2"/>
    <w:rsid w:val="000E7AA2"/>
    <w:rsid w:val="00100758"/>
    <w:rsid w:val="001069EB"/>
    <w:rsid w:val="00124A93"/>
    <w:rsid w:val="001C7420"/>
    <w:rsid w:val="001C76D2"/>
    <w:rsid w:val="0020606C"/>
    <w:rsid w:val="00220610"/>
    <w:rsid w:val="002268A8"/>
    <w:rsid w:val="0027227B"/>
    <w:rsid w:val="0032172C"/>
    <w:rsid w:val="003360A6"/>
    <w:rsid w:val="00341A22"/>
    <w:rsid w:val="00354892"/>
    <w:rsid w:val="00365EBB"/>
    <w:rsid w:val="003711FF"/>
    <w:rsid w:val="003969A4"/>
    <w:rsid w:val="003A39C7"/>
    <w:rsid w:val="003B69C6"/>
    <w:rsid w:val="003E0A3A"/>
    <w:rsid w:val="00474542"/>
    <w:rsid w:val="004B6F55"/>
    <w:rsid w:val="00502980"/>
    <w:rsid w:val="005155CE"/>
    <w:rsid w:val="00565B77"/>
    <w:rsid w:val="005A31EE"/>
    <w:rsid w:val="005D3D43"/>
    <w:rsid w:val="00614393"/>
    <w:rsid w:val="006261B8"/>
    <w:rsid w:val="00653DD2"/>
    <w:rsid w:val="00661521"/>
    <w:rsid w:val="00682A31"/>
    <w:rsid w:val="00685FA7"/>
    <w:rsid w:val="006A4621"/>
    <w:rsid w:val="006B542B"/>
    <w:rsid w:val="006B7900"/>
    <w:rsid w:val="00710F3C"/>
    <w:rsid w:val="0074095E"/>
    <w:rsid w:val="007816E7"/>
    <w:rsid w:val="007827B2"/>
    <w:rsid w:val="007A50B9"/>
    <w:rsid w:val="007C591E"/>
    <w:rsid w:val="007D3119"/>
    <w:rsid w:val="007D4C21"/>
    <w:rsid w:val="007E4631"/>
    <w:rsid w:val="0084605D"/>
    <w:rsid w:val="00857239"/>
    <w:rsid w:val="00952C55"/>
    <w:rsid w:val="00955250"/>
    <w:rsid w:val="009A5663"/>
    <w:rsid w:val="00A12328"/>
    <w:rsid w:val="00A323C5"/>
    <w:rsid w:val="00A70CEA"/>
    <w:rsid w:val="00AA7A7F"/>
    <w:rsid w:val="00AF07CC"/>
    <w:rsid w:val="00B236E1"/>
    <w:rsid w:val="00B256F2"/>
    <w:rsid w:val="00B302AC"/>
    <w:rsid w:val="00B46ED4"/>
    <w:rsid w:val="00B47523"/>
    <w:rsid w:val="00B6506C"/>
    <w:rsid w:val="00B93F24"/>
    <w:rsid w:val="00BB083E"/>
    <w:rsid w:val="00BC5A27"/>
    <w:rsid w:val="00BD46B3"/>
    <w:rsid w:val="00C45D97"/>
    <w:rsid w:val="00C55531"/>
    <w:rsid w:val="00C74B3A"/>
    <w:rsid w:val="00C80EEA"/>
    <w:rsid w:val="00DA771F"/>
    <w:rsid w:val="00E434BD"/>
    <w:rsid w:val="00EA0AAB"/>
    <w:rsid w:val="00EC571B"/>
    <w:rsid w:val="00EE64C3"/>
    <w:rsid w:val="00F16DE3"/>
    <w:rsid w:val="00F27DA8"/>
    <w:rsid w:val="00F30DA1"/>
    <w:rsid w:val="00F3785A"/>
    <w:rsid w:val="00F4161C"/>
    <w:rsid w:val="00F540D5"/>
    <w:rsid w:val="00F765FF"/>
    <w:rsid w:val="00FA1168"/>
    <w:rsid w:val="00FB68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0A342"/>
  <w15:chartTrackingRefBased/>
  <w15:docId w15:val="{D791DF83-EA5A-48A8-B459-772CFD3E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B3A"/>
    <w:rPr>
      <w:sz w:val="28"/>
      <w:lang w:val="fi-FI"/>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1521"/>
    <w:pPr>
      <w:tabs>
        <w:tab w:val="center" w:pos="4680"/>
        <w:tab w:val="right" w:pos="9360"/>
      </w:tabs>
    </w:pPr>
  </w:style>
  <w:style w:type="character" w:customStyle="1" w:styleId="HeaderChar">
    <w:name w:val="Header Char"/>
    <w:link w:val="Header"/>
    <w:uiPriority w:val="99"/>
    <w:rsid w:val="00661521"/>
    <w:rPr>
      <w:rFonts w:ascii=".VnTime" w:hAnsi=".VnTime"/>
      <w:sz w:val="28"/>
      <w:lang w:val="fi-FI"/>
    </w:rPr>
  </w:style>
  <w:style w:type="paragraph" w:styleId="Footer">
    <w:name w:val="footer"/>
    <w:basedOn w:val="Normal"/>
    <w:link w:val="FooterChar"/>
    <w:uiPriority w:val="99"/>
    <w:unhideWhenUsed/>
    <w:rsid w:val="00661521"/>
    <w:pPr>
      <w:tabs>
        <w:tab w:val="center" w:pos="4680"/>
        <w:tab w:val="right" w:pos="9360"/>
      </w:tabs>
    </w:pPr>
  </w:style>
  <w:style w:type="character" w:customStyle="1" w:styleId="FooterChar">
    <w:name w:val="Footer Char"/>
    <w:link w:val="Footer"/>
    <w:uiPriority w:val="99"/>
    <w:rsid w:val="00661521"/>
    <w:rPr>
      <w:rFonts w:ascii=".VnTime" w:hAnsi=".VnTime"/>
      <w:sz w:val="28"/>
      <w:lang w:val="fi-FI"/>
    </w:rPr>
  </w:style>
  <w:style w:type="paragraph" w:customStyle="1" w:styleId="CharChar2CharCharCharCharCharCharCharChar">
    <w:name w:val="Char Char2 Char Char Char Char Char Char Char Char"/>
    <w:basedOn w:val="Normal"/>
    <w:next w:val="Normal"/>
    <w:autoRedefine/>
    <w:semiHidden/>
    <w:rsid w:val="005155CE"/>
    <w:pPr>
      <w:spacing w:before="120" w:after="120" w:line="312" w:lineRule="auto"/>
    </w:pPr>
    <w:rPr>
      <w:szCs w:val="22"/>
      <w:lang w:val="en-US"/>
    </w:rPr>
  </w:style>
  <w:style w:type="paragraph" w:customStyle="1" w:styleId="BodyTextIndent1">
    <w:name w:val="Body Text Indent1"/>
    <w:aliases w:val="Char Char Char,Char1"/>
    <w:basedOn w:val="Normal"/>
    <w:rsid w:val="005155CE"/>
    <w:pPr>
      <w:spacing w:after="120"/>
      <w:ind w:left="283"/>
    </w:pPr>
    <w:rPr>
      <w:lang w:eastAsia="x-none"/>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link w:val="FootnoteText"/>
    <w:qFormat/>
    <w:rsid w:val="000E7AA2"/>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qFormat/>
    <w:rsid w:val="000E7AA2"/>
    <w:rPr>
      <w:sz w:val="20"/>
      <w:lang w:val="en-US"/>
    </w:rPr>
  </w:style>
  <w:style w:type="character" w:customStyle="1" w:styleId="FootnoteTextChar1">
    <w:name w:val="Footnote Text Char1"/>
    <w:uiPriority w:val="99"/>
    <w:semiHidden/>
    <w:rsid w:val="000E7AA2"/>
    <w:rPr>
      <w:rFonts w:ascii=".VnTime" w:hAnsi=".VnTime"/>
      <w:lang w:val="fi-FI"/>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link w:val="FootnoteChar"/>
    <w:qFormat/>
    <w:rsid w:val="000E7AA2"/>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qFormat/>
    <w:rsid w:val="000E7AA2"/>
    <w:pPr>
      <w:spacing w:before="100" w:line="240" w:lineRule="exact"/>
    </w:pPr>
    <w:rPr>
      <w:sz w:val="20"/>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84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2784</Words>
  <Characters>15869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ñy ban nh©n d©n</vt:lpstr>
    </vt:vector>
  </TitlesOfParts>
  <Company>VPUBND</Company>
  <LinksUpToDate>false</LinksUpToDate>
  <CharactersWithSpaces>18616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ñy ban nh©n d©n</dc:title>
  <dc:subject/>
  <dc:creator>CNTT</dc:creator>
  <cp:keywords/>
  <cp:lastModifiedBy>Nguyen Toan</cp:lastModifiedBy>
  <cp:revision>3</cp:revision>
  <cp:lastPrinted>2026-06-05T02:47:00Z</cp:lastPrinted>
  <dcterms:created xsi:type="dcterms:W3CDTF">2026-06-15T03:50:00Z</dcterms:created>
  <dcterms:modified xsi:type="dcterms:W3CDTF">2026-06-16T04:11:00Z</dcterms:modified>
</cp:coreProperties>
</file>